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61"/>
        <w:tblW w:w="9840" w:type="dxa"/>
        <w:tblLayout w:type="fixed"/>
        <w:tblLook w:val="0400" w:firstRow="0" w:lastRow="0" w:firstColumn="0" w:lastColumn="0" w:noHBand="0" w:noVBand="1"/>
      </w:tblPr>
      <w:tblGrid>
        <w:gridCol w:w="4225"/>
        <w:gridCol w:w="2171"/>
        <w:gridCol w:w="3444"/>
      </w:tblGrid>
      <w:tr w:rsidR="00561477" w:rsidRPr="00D777ED" w:rsidTr="008B47E5">
        <w:trPr>
          <w:trHeight w:val="356"/>
        </w:trPr>
        <w:tc>
          <w:tcPr>
            <w:tcW w:w="4225" w:type="dxa"/>
          </w:tcPr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REPUBLIQUE DU CAMEROUN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Paix – Travail - Patrie</w:t>
            </w:r>
          </w:p>
          <w:p w:rsidR="00561477" w:rsidRPr="00D777ED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  <w:tc>
          <w:tcPr>
            <w:tcW w:w="2171" w:type="dxa"/>
            <w:vMerge w:val="restart"/>
          </w:tcPr>
          <w:p w:rsidR="00561477" w:rsidRPr="00D777ED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Calibri" w:hAnsi="Book Antiqua" w:cs="Calibr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64D0CC4D" wp14:editId="393A8249">
                  <wp:extent cx="1247775" cy="11430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</w:tcPr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REPUBLIC OF CAMEROON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Peace-Work-Fatherland</w:t>
            </w:r>
          </w:p>
          <w:p w:rsidR="00561477" w:rsidRPr="00D777ED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</w:tr>
      <w:tr w:rsidR="00561477" w:rsidRPr="00D777ED" w:rsidTr="008B47E5">
        <w:trPr>
          <w:trHeight w:val="390"/>
        </w:trPr>
        <w:tc>
          <w:tcPr>
            <w:tcW w:w="4225" w:type="dxa"/>
          </w:tcPr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REGION DU SUD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</w:tc>
        <w:tc>
          <w:tcPr>
            <w:tcW w:w="2171" w:type="dxa"/>
            <w:vMerge/>
          </w:tcPr>
          <w:p w:rsidR="00561477" w:rsidRPr="00D777ED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</w:tc>
      </w:tr>
      <w:tr w:rsidR="00561477" w:rsidRPr="00D777ED" w:rsidTr="008B47E5">
        <w:trPr>
          <w:trHeight w:val="922"/>
        </w:trPr>
        <w:tc>
          <w:tcPr>
            <w:tcW w:w="4225" w:type="dxa"/>
          </w:tcPr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CONSEIL REGIONAL DU SUD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COMMISSION INTERNE DE PASSATION DES MARCHES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2171" w:type="dxa"/>
            <w:vMerge/>
          </w:tcPr>
          <w:p w:rsidR="00561477" w:rsidRPr="00D777ED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REGIONAL COUNCIL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D777ED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  <w:p w:rsidR="00561477" w:rsidRPr="00D777ED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</w:tc>
      </w:tr>
    </w:tbl>
    <w:p w:rsidR="000054A6" w:rsidRPr="00D777ED" w:rsidRDefault="00561477" w:rsidP="008349E5">
      <w:pPr>
        <w:spacing w:after="0" w:line="240" w:lineRule="auto"/>
        <w:jc w:val="center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  <w:r w:rsidRPr="00D777ED">
        <w:rPr>
          <w:rFonts w:ascii="Book Antiqua" w:eastAsia="Arial" w:hAnsi="Book Antiqua" w:cs="Arial"/>
          <w:b/>
          <w:color w:val="FF0000"/>
          <w:sz w:val="24"/>
          <w:szCs w:val="24"/>
          <w:lang w:eastAsia="fr-FR"/>
        </w:rPr>
        <w:t>ADDITIF N°</w:t>
      </w:r>
      <w:r w:rsidR="008439EC">
        <w:rPr>
          <w:rFonts w:ascii="Book Antiqua" w:eastAsia="Arial" w:hAnsi="Book Antiqua" w:cs="Arial"/>
          <w:b/>
          <w:color w:val="FF0000"/>
          <w:sz w:val="24"/>
          <w:szCs w:val="24"/>
          <w:lang w:eastAsia="fr-FR"/>
        </w:rPr>
        <w:t>24</w:t>
      </w:r>
      <w:r w:rsidR="007E76B8" w:rsidRPr="00D777ED">
        <w:rPr>
          <w:rFonts w:ascii="Book Antiqua" w:eastAsia="Arial" w:hAnsi="Book Antiqua" w:cs="Arial"/>
          <w:b/>
          <w:color w:val="FF0000"/>
          <w:sz w:val="24"/>
          <w:szCs w:val="24"/>
          <w:lang w:eastAsia="fr-FR"/>
        </w:rPr>
        <w:t xml:space="preserve"> </w:t>
      </w:r>
      <w:r w:rsidR="00B05001" w:rsidRPr="00D777ED">
        <w:rPr>
          <w:rFonts w:ascii="Book Antiqua" w:eastAsia="Times New Roman" w:hAnsi="Book Antiqua" w:cs="Arial"/>
          <w:bCs/>
          <w:sz w:val="24"/>
          <w:szCs w:val="24"/>
          <w:lang w:eastAsia="fr-FR"/>
        </w:rPr>
        <w:t xml:space="preserve">APPEL D’OFFRES </w:t>
      </w:r>
      <w:r w:rsidR="00B05001" w:rsidRPr="00D777ED">
        <w:rPr>
          <w:rFonts w:ascii="Book Antiqua" w:eastAsia="Times New Roman" w:hAnsi="Book Antiqua" w:cs="Arial"/>
          <w:iCs/>
          <w:sz w:val="24"/>
          <w:szCs w:val="24"/>
          <w:lang w:eastAsia="fr-FR"/>
        </w:rPr>
        <w:t>NATIONAL OUVERT EN PROCEDURE D’URGENCE</w:t>
      </w:r>
    </w:p>
    <w:p w:rsidR="00F1394D" w:rsidRPr="00D777ED" w:rsidRDefault="00F1394D" w:rsidP="00F1394D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N°005</w:t>
      </w:r>
      <w:r w:rsidR="007E76B8" w:rsidRPr="00D777ED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 xml:space="preserve"> BIS</w:t>
      </w:r>
      <w:r w:rsidRPr="00D777ED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/</w:t>
      </w:r>
      <w:r w:rsidRPr="00D777ED">
        <w:rPr>
          <w:rFonts w:ascii="Book Antiqua" w:eastAsia="Times New Roman" w:hAnsi="Book Antiqua" w:cs="Arial"/>
          <w:b/>
          <w:bCs/>
          <w:iCs/>
          <w:sz w:val="24"/>
          <w:szCs w:val="24"/>
          <w:lang w:eastAsia="fr-FR"/>
        </w:rPr>
        <w:t>AONO/RS/CRS/</w:t>
      </w:r>
      <w:r w:rsidRPr="00D777ED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 xml:space="preserve">SG/DAG/SM/CIPM/2025 DU </w:t>
      </w:r>
      <w:r w:rsidR="000C68B7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2</w:t>
      </w:r>
      <w:r w:rsidRPr="00D777ED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 xml:space="preserve">1 </w:t>
      </w:r>
      <w:r w:rsidR="000C68B7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>/10/</w:t>
      </w:r>
      <w:r w:rsidRPr="00D777ED"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  <w:t xml:space="preserve"> 2025 POUR LES TRAVAUX DE CONSTRUCTION DE 10 HANGARS EQUIPES CHACUN D’UN ECABOSSEUR ET D’UN SECHOIR DE FEVES DE CACAO DANS CERTAINES LOCALITES DE LA REGION DU SUD.</w:t>
      </w:r>
    </w:p>
    <w:p w:rsidR="00F1394D" w:rsidRPr="00D777ED" w:rsidRDefault="00F1394D" w:rsidP="00F1394D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fr-FR"/>
        </w:rPr>
      </w:pPr>
    </w:p>
    <w:p w:rsidR="00A43AEF" w:rsidRPr="00D777ED" w:rsidRDefault="00A43AEF" w:rsidP="00A43AEF">
      <w:pPr>
        <w:spacing w:after="0" w:line="240" w:lineRule="auto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  <w:r w:rsidRPr="00D777ED">
        <w:rPr>
          <w:rFonts w:ascii="Book Antiqua" w:eastAsia="Arial" w:hAnsi="Book Antiqua" w:cs="Arial"/>
          <w:color w:val="000000"/>
          <w:sz w:val="24"/>
          <w:szCs w:val="24"/>
          <w:lang w:eastAsia="fr-FR"/>
        </w:rPr>
        <w:t xml:space="preserve">Objet : </w:t>
      </w:r>
      <w:r w:rsidR="00C762AA" w:rsidRPr="00D777ED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>PRISE EN COMPTE DE LA REGULARISATION DE L’ARMP</w:t>
      </w:r>
      <w:r w:rsidR="00F02D92" w:rsidRPr="00D777ED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>.</w:t>
      </w:r>
    </w:p>
    <w:p w:rsidR="00303B08" w:rsidRPr="00D777ED" w:rsidRDefault="00303B08" w:rsidP="00A43AEF">
      <w:pPr>
        <w:spacing w:after="0" w:line="240" w:lineRule="auto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</w:p>
    <w:p w:rsidR="00DA69D3" w:rsidRPr="00D777ED" w:rsidRDefault="000C67C6" w:rsidP="000C67C6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15. </w:t>
      </w:r>
      <w:r w:rsidR="00DA69D3" w:rsidRPr="00D777E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Critères d’évaluation</w:t>
      </w:r>
    </w:p>
    <w:p w:rsidR="00DA69D3" w:rsidRPr="00D777ED" w:rsidRDefault="00DA69D3" w:rsidP="00DA69D3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b/>
          <w:bCs/>
          <w:spacing w:val="6"/>
          <w:sz w:val="24"/>
          <w:szCs w:val="24"/>
          <w:lang w:eastAsia="fr-FR"/>
        </w:rPr>
        <w:t xml:space="preserve">15.1 Critères </w:t>
      </w:r>
      <w:r w:rsidRPr="00D777E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éliminatoires</w:t>
      </w:r>
    </w:p>
    <w:p w:rsidR="00DA69D3" w:rsidRPr="00D777ED" w:rsidRDefault="00DA69D3" w:rsidP="00DA69D3">
      <w:pPr>
        <w:widowControl w:val="0"/>
        <w:suppressAutoHyphens/>
        <w:autoSpaceDE w:val="0"/>
        <w:autoSpaceDN w:val="0"/>
        <w:spacing w:before="19" w:after="0"/>
        <w:ind w:left="114" w:hanging="114"/>
        <w:jc w:val="both"/>
        <w:textAlignment w:val="baseline"/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Il s'agit</w:t>
      </w:r>
      <w:r w:rsidRPr="00D777ED"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notamment</w:t>
      </w:r>
      <w:r w:rsidRPr="00D777ED"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  <w:t> :</w:t>
      </w:r>
    </w:p>
    <w:p w:rsidR="00DA69D3" w:rsidRPr="00D777ED" w:rsidRDefault="00DA69D3" w:rsidP="00F7697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Calibri" w:hAnsi="Book Antiqua" w:cs="Times New Roman"/>
          <w:sz w:val="24"/>
          <w:szCs w:val="24"/>
        </w:rPr>
        <w:t>de la non -production au-delà du délai de 48 h après l’ouverture des plis, d’une pièce du dossier administratif jugée non conforme ou absente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Pr="00D777ED">
        <w:rPr>
          <w:rFonts w:ascii="Book Antiqua" w:eastAsia="Calibri" w:hAnsi="Book Antiqua" w:cs="Times New Roman"/>
          <w:sz w:val="24"/>
          <w:szCs w:val="24"/>
        </w:rPr>
        <w:t xml:space="preserve">lors de l’ouverture des plis, </w:t>
      </w:r>
      <w:r w:rsidRPr="00D777ED">
        <w:rPr>
          <w:rFonts w:ascii="Book Antiqua" w:eastAsia="Times New Roman" w:hAnsi="Book Antiqua" w:cs="Times New Roman"/>
          <w:sz w:val="24"/>
          <w:szCs w:val="24"/>
          <w:lang w:val="fr-CM" w:eastAsia="fr-FR"/>
        </w:rPr>
        <w:t>à l’exception de la caution de soumission.</w:t>
      </w:r>
      <w:r w:rsidRPr="00D777ED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:rsidR="00DA69D3" w:rsidRPr="00D777ED" w:rsidRDefault="00DA69D3" w:rsidP="00F7697C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29"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Calibri" w:hAnsi="Book Antiqua" w:cs="Times New Roman"/>
          <w:sz w:val="24"/>
          <w:szCs w:val="24"/>
        </w:rPr>
        <w:t xml:space="preserve">des fausses déclarations, manœuvres frauduleuses ou </w:t>
      </w:r>
      <w:r w:rsidRPr="00D777ED">
        <w:rPr>
          <w:rFonts w:ascii="Book Antiqua" w:eastAsia="Times New Roman" w:hAnsi="Book Antiqua" w:cs="Times New Roman"/>
          <w:spacing w:val="2"/>
          <w:sz w:val="24"/>
          <w:szCs w:val="24"/>
          <w:lang w:eastAsia="fr-FR"/>
        </w:rPr>
        <w:t>des pièces falsifiées ;</w:t>
      </w:r>
    </w:p>
    <w:p w:rsidR="00DA69D3" w:rsidRPr="00D777ED" w:rsidRDefault="00DA69D3" w:rsidP="00F7697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Calibri" w:hAnsi="Book Antiqua" w:cs="Times New Roman"/>
          <w:sz w:val="24"/>
          <w:szCs w:val="24"/>
        </w:rPr>
        <w:t xml:space="preserve">du non-respect de </w:t>
      </w:r>
      <w:r w:rsidRPr="00D777ED">
        <w:rPr>
          <w:rFonts w:ascii="Book Antiqua" w:eastAsia="Times New Roman" w:hAnsi="Book Antiqua" w:cs="Times New Roman"/>
          <w:b/>
          <w:bCs/>
          <w:sz w:val="24"/>
          <w:szCs w:val="24"/>
          <w:lang w:val="fr-CM" w:eastAsia="fr-FR"/>
        </w:rPr>
        <w:t>7/9 </w:t>
      </w:r>
      <w:r w:rsidRPr="00D777ED">
        <w:rPr>
          <w:rFonts w:ascii="Book Antiqua" w:eastAsia="Calibri" w:hAnsi="Book Antiqua" w:cs="Times New Roman"/>
          <w:sz w:val="24"/>
          <w:szCs w:val="24"/>
        </w:rPr>
        <w:t>critères essentiels ;</w:t>
      </w:r>
    </w:p>
    <w:p w:rsidR="00DA69D3" w:rsidRPr="00D777ED" w:rsidRDefault="00DA69D3" w:rsidP="00F7697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i/>
          <w:sz w:val="24"/>
          <w:szCs w:val="24"/>
        </w:rPr>
      </w:pPr>
      <w:r w:rsidRPr="00D777ED">
        <w:rPr>
          <w:rFonts w:ascii="Book Antiqua" w:eastAsia="Calibri" w:hAnsi="Book Antiqua" w:cs="Times New Roman"/>
          <w:i/>
          <w:sz w:val="24"/>
          <w:szCs w:val="24"/>
        </w:rPr>
        <w:t>de l’absence de la déclaration sur l’honneur de non abandon des chantiers au cours des trois dernières années ;</w:t>
      </w:r>
    </w:p>
    <w:p w:rsidR="00DA69D3" w:rsidRPr="00D777ED" w:rsidRDefault="00DA69D3" w:rsidP="00F7697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i/>
          <w:sz w:val="24"/>
          <w:szCs w:val="24"/>
        </w:rPr>
      </w:pPr>
      <w:r w:rsidRPr="00D777ED">
        <w:rPr>
          <w:rFonts w:ascii="Book Antiqua" w:eastAsia="Calibri" w:hAnsi="Book Antiqua" w:cs="Times New Roman"/>
          <w:i/>
          <w:sz w:val="24"/>
          <w:szCs w:val="24"/>
        </w:rPr>
        <w:t>de l’absence d’un prix unitaire quantifié dans l’Offre financière ;</w:t>
      </w:r>
    </w:p>
    <w:p w:rsidR="000B0960" w:rsidRPr="00D777ED" w:rsidRDefault="00F805AC" w:rsidP="0049554D">
      <w:pPr>
        <w:pStyle w:val="Paragraphedeliste"/>
        <w:numPr>
          <w:ilvl w:val="0"/>
          <w:numId w:val="3"/>
        </w:numPr>
        <w:rPr>
          <w:rFonts w:ascii="Book Antiqua" w:eastAsia="Calibri" w:hAnsi="Book Antiqua" w:cs="Times New Roman"/>
          <w:i/>
          <w:sz w:val="24"/>
          <w:szCs w:val="24"/>
        </w:rPr>
      </w:pPr>
      <w:r w:rsidRPr="00D777ED">
        <w:rPr>
          <w:rFonts w:ascii="Book Antiqua" w:eastAsia="Calibri" w:hAnsi="Book Antiqua" w:cs="Times New Roman"/>
          <w:i/>
          <w:sz w:val="24"/>
          <w:szCs w:val="24"/>
        </w:rPr>
        <w:t>de l’absence de la déclaration d’engagement au respect des clause</w:t>
      </w:r>
      <w:r w:rsidR="00BC67C9" w:rsidRPr="00D777ED">
        <w:rPr>
          <w:rFonts w:ascii="Book Antiqua" w:eastAsia="Calibri" w:hAnsi="Book Antiqua" w:cs="Times New Roman"/>
          <w:i/>
          <w:sz w:val="24"/>
          <w:szCs w:val="24"/>
        </w:rPr>
        <w:t>s sociales et environnementales ;</w:t>
      </w:r>
    </w:p>
    <w:p w:rsidR="00DA69D3" w:rsidRPr="00DF13C1" w:rsidRDefault="00DA69D3" w:rsidP="00F7697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F13C1">
        <w:rPr>
          <w:rFonts w:ascii="Book Antiqua" w:eastAsia="Calibri" w:hAnsi="Book Antiqua" w:cs="Times New Roman"/>
          <w:sz w:val="24"/>
          <w:szCs w:val="24"/>
        </w:rPr>
        <w:t xml:space="preserve">de l’absence d’un élément de l’offre financière (la soumission, les BPU, le DQE, un sous-détail d’un prix) ; </w:t>
      </w:r>
    </w:p>
    <w:p w:rsidR="00DC79C7" w:rsidRPr="00DF13C1" w:rsidRDefault="001F38D0" w:rsidP="00F7697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L’absence de la copie de sauvegarde de l’offre enregistrée sur clé USB ou CD/DVD</w:t>
      </w:r>
      <w:r w:rsidR="00DC79C7"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 ;</w:t>
      </w:r>
    </w:p>
    <w:p w:rsidR="00DF13C1" w:rsidRPr="00857512" w:rsidRDefault="00DF13C1" w:rsidP="00F7697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  <w:highlight w:val="yellow"/>
        </w:rPr>
      </w:pPr>
      <w:r w:rsidRPr="00857512">
        <w:rPr>
          <w:rFonts w:ascii="Book Antiqua" w:eastAsia="Calibri" w:hAnsi="Book Antiqua" w:cs="Times New Roman"/>
          <w:sz w:val="24"/>
          <w:szCs w:val="24"/>
          <w:highlight w:val="yellow"/>
        </w:rPr>
        <w:t xml:space="preserve">Le </w:t>
      </w:r>
      <w:r w:rsidR="00857512" w:rsidRPr="00857512">
        <w:rPr>
          <w:rFonts w:ascii="Book Antiqua" w:eastAsia="Calibri" w:hAnsi="Book Antiqua" w:cs="Times New Roman"/>
          <w:sz w:val="24"/>
          <w:szCs w:val="24"/>
          <w:highlight w:val="yellow"/>
        </w:rPr>
        <w:t>non-respect du format du fichier des offres</w:t>
      </w:r>
      <w:r w:rsidR="00857512">
        <w:rPr>
          <w:rFonts w:ascii="Book Antiqua" w:eastAsia="Calibri" w:hAnsi="Book Antiqua" w:cs="Times New Roman"/>
          <w:sz w:val="24"/>
          <w:szCs w:val="24"/>
          <w:highlight w:val="yellow"/>
        </w:rPr>
        <w:t> ;</w:t>
      </w:r>
    </w:p>
    <w:p w:rsidR="0049554D" w:rsidRPr="00D777ED" w:rsidRDefault="0049554D" w:rsidP="0049554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L’absence de la caution de soumission ;</w:t>
      </w:r>
    </w:p>
    <w:p w:rsidR="0049554D" w:rsidRPr="00D777ED" w:rsidRDefault="0049554D" w:rsidP="0049554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L’absence de reçu CDEC ;</w:t>
      </w:r>
    </w:p>
    <w:p w:rsidR="0049554D" w:rsidRPr="003C24E0" w:rsidRDefault="0049554D" w:rsidP="0049554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Attestation de catégorisation BEC (D).</w:t>
      </w:r>
    </w:p>
    <w:p w:rsidR="003C24E0" w:rsidRDefault="003C24E0" w:rsidP="003C24E0">
      <w:pPr>
        <w:widowControl w:val="0"/>
        <w:suppressAutoHyphens/>
        <w:autoSpaceDE w:val="0"/>
        <w:autoSpaceDN w:val="0"/>
        <w:spacing w:after="60" w:line="240" w:lineRule="auto"/>
        <w:ind w:left="644"/>
        <w:jc w:val="both"/>
        <w:textAlignment w:val="baseline"/>
        <w:rPr>
          <w:rFonts w:ascii="Book Antiqua" w:eastAsia="Times New Roman" w:hAnsi="Book Antiqua" w:cs="Times New Roman"/>
          <w:iCs/>
          <w:sz w:val="24"/>
          <w:szCs w:val="24"/>
          <w:lang w:eastAsia="fr-FR"/>
        </w:rPr>
      </w:pPr>
    </w:p>
    <w:p w:rsidR="003C24E0" w:rsidRPr="003C24E0" w:rsidRDefault="003C24E0" w:rsidP="003C24E0">
      <w:pPr>
        <w:widowControl w:val="0"/>
        <w:suppressAutoHyphens/>
        <w:autoSpaceDE w:val="0"/>
        <w:autoSpaceDN w:val="0"/>
        <w:spacing w:after="0" w:line="240" w:lineRule="auto"/>
        <w:ind w:right="845"/>
        <w:textAlignment w:val="baseline"/>
        <w:outlineLvl w:val="0"/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</w:pPr>
      <w:r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 xml:space="preserve">      </w:t>
      </w:r>
      <w:r w:rsidRPr="003C24E0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>Règlement Particulier de l’Appel d’Offres</w:t>
      </w:r>
    </w:p>
    <w:p w:rsidR="003C24E0" w:rsidRPr="00D777ED" w:rsidRDefault="003C24E0" w:rsidP="003C24E0">
      <w:pPr>
        <w:widowControl w:val="0"/>
        <w:suppressAutoHyphens/>
        <w:autoSpaceDE w:val="0"/>
        <w:autoSpaceDN w:val="0"/>
        <w:spacing w:after="60" w:line="240" w:lineRule="auto"/>
        <w:ind w:left="644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</w:p>
    <w:p w:rsidR="00B549CB" w:rsidRPr="00D777ED" w:rsidRDefault="00B549CB" w:rsidP="00B549C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Calibri" w:hAnsi="Book Antiqua" w:cs="Times New Roman"/>
          <w:sz w:val="24"/>
          <w:szCs w:val="24"/>
        </w:rPr>
        <w:t>de la non -production au-delà du délai de 48 h après l’ouverture des plis, d’une pièce du dossier administratif jugée non conforme ou absente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Pr="00D777ED">
        <w:rPr>
          <w:rFonts w:ascii="Book Antiqua" w:eastAsia="Calibri" w:hAnsi="Book Antiqua" w:cs="Times New Roman"/>
          <w:sz w:val="24"/>
          <w:szCs w:val="24"/>
        </w:rPr>
        <w:t xml:space="preserve">lors de l’ouverture des plis, </w:t>
      </w:r>
      <w:r w:rsidRPr="00D777ED">
        <w:rPr>
          <w:rFonts w:ascii="Book Antiqua" w:eastAsia="Times New Roman" w:hAnsi="Book Antiqua" w:cs="Times New Roman"/>
          <w:sz w:val="24"/>
          <w:szCs w:val="24"/>
          <w:lang w:val="fr-CM" w:eastAsia="fr-FR"/>
        </w:rPr>
        <w:t>à l’exception de la caution de soumission.</w:t>
      </w:r>
      <w:r w:rsidRPr="00D777ED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:rsidR="00B549CB" w:rsidRPr="00D777ED" w:rsidRDefault="00B549CB" w:rsidP="00B549CB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29"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Calibri" w:hAnsi="Book Antiqua" w:cs="Times New Roman"/>
          <w:sz w:val="24"/>
          <w:szCs w:val="24"/>
        </w:rPr>
        <w:t xml:space="preserve">des fausses déclarations, manœuvres frauduleuses ou </w:t>
      </w:r>
      <w:r w:rsidRPr="00D777ED">
        <w:rPr>
          <w:rFonts w:ascii="Book Antiqua" w:eastAsia="Times New Roman" w:hAnsi="Book Antiqua" w:cs="Times New Roman"/>
          <w:spacing w:val="2"/>
          <w:sz w:val="24"/>
          <w:szCs w:val="24"/>
          <w:lang w:eastAsia="fr-FR"/>
        </w:rPr>
        <w:t>des pièces falsifiées ;</w:t>
      </w:r>
    </w:p>
    <w:p w:rsidR="00B549CB" w:rsidRPr="00D777ED" w:rsidRDefault="00B549CB" w:rsidP="00B549C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Calibri" w:hAnsi="Book Antiqua" w:cs="Times New Roman"/>
          <w:sz w:val="24"/>
          <w:szCs w:val="24"/>
        </w:rPr>
        <w:t xml:space="preserve">du non-respect de </w:t>
      </w:r>
      <w:r w:rsidRPr="00D777ED">
        <w:rPr>
          <w:rFonts w:ascii="Book Antiqua" w:eastAsia="Times New Roman" w:hAnsi="Book Antiqua" w:cs="Times New Roman"/>
          <w:b/>
          <w:bCs/>
          <w:sz w:val="24"/>
          <w:szCs w:val="24"/>
          <w:lang w:val="fr-CM" w:eastAsia="fr-FR"/>
        </w:rPr>
        <w:t>7/9 </w:t>
      </w:r>
      <w:r w:rsidRPr="00D777ED">
        <w:rPr>
          <w:rFonts w:ascii="Book Antiqua" w:eastAsia="Calibri" w:hAnsi="Book Antiqua" w:cs="Times New Roman"/>
          <w:sz w:val="24"/>
          <w:szCs w:val="24"/>
        </w:rPr>
        <w:t>critères essentiels ;</w:t>
      </w:r>
    </w:p>
    <w:p w:rsidR="00B549CB" w:rsidRPr="00D777ED" w:rsidRDefault="00B549CB" w:rsidP="00B549C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i/>
          <w:sz w:val="24"/>
          <w:szCs w:val="24"/>
        </w:rPr>
      </w:pPr>
      <w:r w:rsidRPr="00D777ED">
        <w:rPr>
          <w:rFonts w:ascii="Book Antiqua" w:eastAsia="Calibri" w:hAnsi="Book Antiqua" w:cs="Times New Roman"/>
          <w:i/>
          <w:sz w:val="24"/>
          <w:szCs w:val="24"/>
        </w:rPr>
        <w:t>de l’absence de la déclaration sur l’honneur de non abandon des chantiers au cours des trois dernières années ;</w:t>
      </w:r>
    </w:p>
    <w:p w:rsidR="00B549CB" w:rsidRPr="00D777ED" w:rsidRDefault="00B549CB" w:rsidP="00B549C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i/>
          <w:sz w:val="24"/>
          <w:szCs w:val="24"/>
        </w:rPr>
      </w:pPr>
      <w:r w:rsidRPr="00D777ED">
        <w:rPr>
          <w:rFonts w:ascii="Book Antiqua" w:eastAsia="Calibri" w:hAnsi="Book Antiqua" w:cs="Times New Roman"/>
          <w:i/>
          <w:sz w:val="24"/>
          <w:szCs w:val="24"/>
        </w:rPr>
        <w:t>de l’absence d’un prix unitaire quantifié dans l’Offre financière ;</w:t>
      </w:r>
    </w:p>
    <w:p w:rsidR="00B549CB" w:rsidRPr="00D777ED" w:rsidRDefault="00B549CB" w:rsidP="00B549CB">
      <w:pPr>
        <w:pStyle w:val="Paragraphedeliste"/>
        <w:numPr>
          <w:ilvl w:val="0"/>
          <w:numId w:val="3"/>
        </w:numPr>
        <w:rPr>
          <w:rFonts w:ascii="Book Antiqua" w:eastAsia="Calibri" w:hAnsi="Book Antiqua" w:cs="Times New Roman"/>
          <w:i/>
          <w:sz w:val="24"/>
          <w:szCs w:val="24"/>
        </w:rPr>
      </w:pPr>
      <w:r w:rsidRPr="00D777ED">
        <w:rPr>
          <w:rFonts w:ascii="Book Antiqua" w:eastAsia="Calibri" w:hAnsi="Book Antiqua" w:cs="Times New Roman"/>
          <w:i/>
          <w:sz w:val="24"/>
          <w:szCs w:val="24"/>
        </w:rPr>
        <w:t>de l’absence de la déclaration d’engagement au respect des clauses sociales et environnementales ;</w:t>
      </w:r>
    </w:p>
    <w:p w:rsidR="00B549CB" w:rsidRPr="00DF13C1" w:rsidRDefault="00B549CB" w:rsidP="00B549C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F13C1">
        <w:rPr>
          <w:rFonts w:ascii="Book Antiqua" w:eastAsia="Calibri" w:hAnsi="Book Antiqua" w:cs="Times New Roman"/>
          <w:sz w:val="24"/>
          <w:szCs w:val="24"/>
        </w:rPr>
        <w:lastRenderedPageBreak/>
        <w:t xml:space="preserve">de l’absence d’un élément de l’offre financière (la soumission, les BPU, le DQE, un sous-détail d’un prix) ; </w:t>
      </w:r>
    </w:p>
    <w:p w:rsidR="00B549CB" w:rsidRPr="00DF13C1" w:rsidRDefault="00B549CB" w:rsidP="00B549C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L’absence de la copie de sauvegarde de l’offre enregistrée sur clé USB ou CD/DVD ;</w:t>
      </w:r>
    </w:p>
    <w:p w:rsidR="00B549CB" w:rsidRPr="00857512" w:rsidRDefault="00B549CB" w:rsidP="00B549C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  <w:highlight w:val="yellow"/>
        </w:rPr>
      </w:pPr>
      <w:r w:rsidRPr="00857512">
        <w:rPr>
          <w:rFonts w:ascii="Book Antiqua" w:eastAsia="Calibri" w:hAnsi="Book Antiqua" w:cs="Times New Roman"/>
          <w:sz w:val="24"/>
          <w:szCs w:val="24"/>
          <w:highlight w:val="yellow"/>
        </w:rPr>
        <w:t>Le non-respect du format du fichier des offres</w:t>
      </w:r>
      <w:r>
        <w:rPr>
          <w:rFonts w:ascii="Book Antiqua" w:eastAsia="Calibri" w:hAnsi="Book Antiqua" w:cs="Times New Roman"/>
          <w:sz w:val="24"/>
          <w:szCs w:val="24"/>
          <w:highlight w:val="yellow"/>
        </w:rPr>
        <w:t> ;</w:t>
      </w:r>
    </w:p>
    <w:p w:rsidR="00B549CB" w:rsidRPr="00D777ED" w:rsidRDefault="00B549CB" w:rsidP="00B549C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L’absence de la caution de soumission ;</w:t>
      </w:r>
    </w:p>
    <w:p w:rsidR="00B549CB" w:rsidRPr="00D777ED" w:rsidRDefault="00B549CB" w:rsidP="00B549C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L’absence de reçu CDEC ;</w:t>
      </w:r>
    </w:p>
    <w:p w:rsidR="00B549CB" w:rsidRPr="003C24E0" w:rsidRDefault="00B549CB" w:rsidP="00B549C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Attestation de catégorisation BEC (D).</w:t>
      </w:r>
    </w:p>
    <w:p w:rsidR="00C84AD9" w:rsidRPr="00D777ED" w:rsidRDefault="00C84AD9" w:rsidP="00C84AD9">
      <w:pPr>
        <w:widowControl w:val="0"/>
        <w:suppressAutoHyphens/>
        <w:autoSpaceDE w:val="0"/>
        <w:autoSpaceDN w:val="0"/>
        <w:spacing w:after="60" w:line="240" w:lineRule="auto"/>
        <w:ind w:left="644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</w:p>
    <w:p w:rsidR="00DA69D3" w:rsidRPr="00D777ED" w:rsidRDefault="00DA69D3" w:rsidP="00DA69D3">
      <w:pPr>
        <w:widowControl w:val="0"/>
        <w:suppressAutoHyphens/>
        <w:autoSpaceDE w:val="0"/>
        <w:autoSpaceDN w:val="0"/>
        <w:spacing w:after="0"/>
        <w:ind w:left="114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15.2.</w:t>
      </w:r>
      <w:r w:rsidRPr="00D777ED">
        <w:rPr>
          <w:rFonts w:ascii="Book Antiqua" w:eastAsia="Times New Roman" w:hAnsi="Book Antiqua" w:cs="Times New Roman"/>
          <w:b/>
          <w:bCs/>
          <w:spacing w:val="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Critères</w:t>
      </w:r>
      <w:r w:rsidRPr="00D777ED">
        <w:rPr>
          <w:rFonts w:ascii="Book Antiqua" w:eastAsia="Times New Roman" w:hAnsi="Book Antiqua" w:cs="Times New Roman"/>
          <w:b/>
          <w:bCs/>
          <w:spacing w:val="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essentiels</w:t>
      </w:r>
    </w:p>
    <w:p w:rsidR="00DA69D3" w:rsidRPr="00D777ED" w:rsidRDefault="00DA69D3" w:rsidP="00DA69D3">
      <w:pPr>
        <w:widowControl w:val="0"/>
        <w:suppressAutoHyphens/>
        <w:autoSpaceDE w:val="0"/>
        <w:autoSpaceDN w:val="0"/>
        <w:spacing w:after="120"/>
        <w:jc w:val="both"/>
        <w:textAlignment w:val="baseline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Les</w:t>
      </w:r>
      <w:r w:rsidRPr="00D777ED">
        <w:rPr>
          <w:rFonts w:ascii="Book Antiqua" w:eastAsia="Times New Roman" w:hAnsi="Book Antiqua" w:cs="Times New Roman"/>
          <w:spacing w:val="2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critères</w:t>
      </w:r>
      <w:r w:rsidRPr="00D777ED">
        <w:rPr>
          <w:rFonts w:ascii="Book Antiqua" w:eastAsia="Times New Roman" w:hAnsi="Book Antiqua" w:cs="Times New Roman"/>
          <w:spacing w:val="26"/>
          <w:sz w:val="24"/>
          <w:szCs w:val="24"/>
          <w:lang w:eastAsia="fr-FR"/>
        </w:rPr>
        <w:t xml:space="preserve"> essentiels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à</w:t>
      </w:r>
      <w:r w:rsidRPr="00D777ED">
        <w:rPr>
          <w:rFonts w:ascii="Book Antiqua" w:eastAsia="Times New Roman" w:hAnsi="Book Antiqua" w:cs="Times New Roman"/>
          <w:spacing w:val="2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la</w:t>
      </w:r>
      <w:r w:rsidRPr="00D777ED">
        <w:rPr>
          <w:rFonts w:ascii="Book Antiqua" w:eastAsia="Times New Roman" w:hAnsi="Book Antiqua" w:cs="Times New Roman"/>
          <w:spacing w:val="2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qualification</w:t>
      </w:r>
      <w:r w:rsidRPr="00D777ED">
        <w:rPr>
          <w:rFonts w:ascii="Book Antiqua" w:eastAsia="Times New Roman" w:hAnsi="Book Antiqua" w:cs="Times New Roman"/>
          <w:spacing w:val="2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des</w:t>
      </w:r>
      <w:r w:rsidRPr="00D777ED">
        <w:rPr>
          <w:rFonts w:ascii="Book Antiqua" w:eastAsia="Times New Roman" w:hAnsi="Book Antiqua" w:cs="Times New Roman"/>
          <w:spacing w:val="26"/>
          <w:sz w:val="24"/>
          <w:szCs w:val="24"/>
          <w:lang w:eastAsia="fr-FR"/>
        </w:rPr>
        <w:t xml:space="preserve"> soumissionnaires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porteront</w:t>
      </w:r>
      <w:r w:rsidRPr="00D777ED">
        <w:rPr>
          <w:rFonts w:ascii="Book Antiqua" w:eastAsia="Times New Roman" w:hAnsi="Book Antiqua" w:cs="Times New Roman"/>
          <w:spacing w:val="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à</w:t>
      </w:r>
      <w:r w:rsidRPr="00D777ED">
        <w:rPr>
          <w:rFonts w:ascii="Book Antiqua" w:eastAsia="Times New Roman" w:hAnsi="Book Antiqua" w:cs="Times New Roman"/>
          <w:spacing w:val="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>titre</w:t>
      </w:r>
      <w:r w:rsidRPr="00D777ED">
        <w:rPr>
          <w:rFonts w:ascii="Book Antiqua" w:eastAsia="Times New Roman" w:hAnsi="Book Antiqua" w:cs="Times New Roman"/>
          <w:spacing w:val="6"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indicatif </w:t>
      </w:r>
      <w:r w:rsidRPr="00D777ED">
        <w:rPr>
          <w:rFonts w:ascii="Book Antiqua" w:eastAsia="Times New Roman" w:hAnsi="Book Antiqua" w:cs="Times New Roman"/>
          <w:spacing w:val="13"/>
          <w:sz w:val="24"/>
          <w:szCs w:val="24"/>
          <w:lang w:eastAsia="fr-FR"/>
        </w:rPr>
        <w:t>sur </w:t>
      </w:r>
      <w:r w:rsidRPr="00D777ED">
        <w:rPr>
          <w:rFonts w:ascii="Book Antiqua" w:eastAsia="Times New Roman" w:hAnsi="Book Antiqua" w:cs="Times New Roman"/>
          <w:spacing w:val="6"/>
          <w:sz w:val="24"/>
          <w:szCs w:val="24"/>
          <w:lang w:eastAsia="fr-FR"/>
        </w:rPr>
        <w:t>:</w:t>
      </w:r>
    </w:p>
    <w:tbl>
      <w:tblPr>
        <w:tblW w:w="8675" w:type="dxa"/>
        <w:tblInd w:w="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5"/>
      </w:tblGrid>
      <w:tr w:rsidR="00DA69D3" w:rsidRPr="00D777ED" w:rsidTr="009B7801">
        <w:trPr>
          <w:trHeight w:val="1929"/>
        </w:trPr>
        <w:tc>
          <w:tcPr>
            <w:tcW w:w="86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9D3" w:rsidRPr="00D777ED" w:rsidRDefault="00DA69D3" w:rsidP="00F7697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iCs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la présentation de l’offre</w:t>
            </w:r>
            <w:r w:rsidRPr="00D777ED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 xml:space="preserve"> ;</w:t>
            </w:r>
          </w:p>
          <w:p w:rsidR="00DA69D3" w:rsidRPr="00D777ED" w:rsidRDefault="00DA69D3" w:rsidP="00F7697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iCs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les références du soumissionnaire</w:t>
            </w:r>
            <w:r w:rsidRPr="00D777ED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 xml:space="preserve"> ;</w:t>
            </w:r>
          </w:p>
          <w:p w:rsidR="00DA69D3" w:rsidRPr="00D777ED" w:rsidRDefault="00DA69D3" w:rsidP="00F7697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iCs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sz w:val="24"/>
                <w:szCs w:val="24"/>
              </w:rPr>
              <w:t>Matériels ;</w:t>
            </w:r>
          </w:p>
          <w:p w:rsidR="00DA69D3" w:rsidRPr="00D777ED" w:rsidRDefault="00DA69D3" w:rsidP="00F7697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iCs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sz w:val="24"/>
                <w:szCs w:val="24"/>
              </w:rPr>
              <w:t>Personnel ;</w:t>
            </w:r>
          </w:p>
          <w:p w:rsidR="00DA69D3" w:rsidRPr="00D777ED" w:rsidRDefault="00DA69D3" w:rsidP="00F7697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la capacité financière (l’accès</w:t>
            </w:r>
            <w:r w:rsidRPr="00D777ED">
              <w:rPr>
                <w:rFonts w:ascii="Book Antiqua" w:eastAsia="Calibri" w:hAnsi="Book Antiqua" w:cs="Times New Roman"/>
                <w:iCs/>
                <w:spacing w:val="-6"/>
                <w:sz w:val="24"/>
                <w:szCs w:val="24"/>
              </w:rPr>
              <w:t xml:space="preserve"> à </w:t>
            </w: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une</w:t>
            </w:r>
            <w:r w:rsidRPr="00D777ED">
              <w:rPr>
                <w:rFonts w:ascii="Book Antiqua" w:eastAsia="Calibri" w:hAnsi="Book Antiqua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ligne</w:t>
            </w:r>
            <w:r w:rsidRPr="00D777ED">
              <w:rPr>
                <w:rFonts w:ascii="Book Antiqua" w:eastAsia="Calibri" w:hAnsi="Book Antiqua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de</w:t>
            </w:r>
            <w:r w:rsidRPr="00D777ED">
              <w:rPr>
                <w:rFonts w:ascii="Book Antiqua" w:eastAsia="Calibri" w:hAnsi="Book Antiqua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crédit</w:t>
            </w:r>
            <w:r w:rsidRPr="00D777ED">
              <w:rPr>
                <w:rFonts w:ascii="Book Antiqua" w:eastAsia="Calibri" w:hAnsi="Book Antiqua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ou</w:t>
            </w:r>
            <w:r w:rsidRPr="00D777ED">
              <w:rPr>
                <w:rFonts w:ascii="Book Antiqua" w:eastAsia="Calibri" w:hAnsi="Book Antiqua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autres</w:t>
            </w:r>
            <w:r w:rsidRPr="00D777ED">
              <w:rPr>
                <w:rFonts w:ascii="Book Antiqua" w:eastAsia="Calibri" w:hAnsi="Book Antiqua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D777ED">
              <w:rPr>
                <w:rFonts w:ascii="Book Antiqua" w:eastAsia="Calibri" w:hAnsi="Book Antiqua" w:cs="Times New Roman"/>
                <w:iCs/>
                <w:sz w:val="24"/>
                <w:szCs w:val="24"/>
              </w:rPr>
              <w:t>ressources financières, le chiffre d’affaires, attestation de solvabilité financière) ;</w:t>
            </w:r>
          </w:p>
          <w:p w:rsidR="00DA69D3" w:rsidRPr="00D777ED" w:rsidRDefault="00DA69D3" w:rsidP="00F7697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sz w:val="24"/>
                <w:szCs w:val="24"/>
              </w:rPr>
              <w:t xml:space="preserve">Visite des lieux ; </w:t>
            </w:r>
          </w:p>
          <w:p w:rsidR="00757A9A" w:rsidRPr="005E41CB" w:rsidRDefault="00DA69D3" w:rsidP="005E41C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sz w:val="24"/>
                <w:szCs w:val="24"/>
              </w:rPr>
              <w:t xml:space="preserve">Méthodologie ; </w:t>
            </w:r>
          </w:p>
          <w:p w:rsidR="00390412" w:rsidRDefault="00DA69D3" w:rsidP="00F7697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D777ED">
              <w:rPr>
                <w:rFonts w:ascii="Book Antiqua" w:eastAsia="Calibri" w:hAnsi="Book Antiqua" w:cs="Times New Roman"/>
                <w:sz w:val="24"/>
                <w:szCs w:val="24"/>
              </w:rPr>
              <w:t>Planning de chantier</w:t>
            </w:r>
            <w:r w:rsidR="00390412">
              <w:rPr>
                <w:rFonts w:ascii="Book Antiqua" w:eastAsia="Calibri" w:hAnsi="Book Antiqua" w:cs="Times New Roman"/>
                <w:sz w:val="24"/>
                <w:szCs w:val="24"/>
              </w:rPr>
              <w:t> ;</w:t>
            </w:r>
          </w:p>
          <w:p w:rsidR="00DA69D3" w:rsidRPr="00D777ED" w:rsidRDefault="00390412" w:rsidP="0039041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390412">
              <w:rPr>
                <w:rFonts w:ascii="Book Antiqua" w:eastAsia="Calibri" w:hAnsi="Book Antiqua" w:cs="Times New Roman"/>
                <w:sz w:val="24"/>
                <w:szCs w:val="24"/>
              </w:rPr>
              <w:t>Les preuves d’acceptations des conditions du marché</w:t>
            </w:r>
            <w:r w:rsidR="00DA69D3" w:rsidRPr="00D777ED">
              <w:rPr>
                <w:rFonts w:ascii="Book Antiqua" w:eastAsia="Calibri" w:hAnsi="Book Antiqua" w:cs="Times New Roman"/>
                <w:sz w:val="24"/>
                <w:szCs w:val="24"/>
              </w:rPr>
              <w:t>.</w:t>
            </w:r>
          </w:p>
          <w:p w:rsidR="000C67C6" w:rsidRPr="00D777ED" w:rsidRDefault="000C67C6" w:rsidP="000C67C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644"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</w:rPr>
            </w:pPr>
          </w:p>
        </w:tc>
      </w:tr>
    </w:tbl>
    <w:p w:rsidR="00452F54" w:rsidRPr="00D777ED" w:rsidRDefault="00452F54" w:rsidP="004E62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12B87" w:rsidRPr="00D777ED" w:rsidRDefault="00812B87" w:rsidP="00BE5FCD">
      <w:pPr>
        <w:pStyle w:val="Paragraphedeliste"/>
        <w:numPr>
          <w:ilvl w:val="0"/>
          <w:numId w:val="33"/>
        </w:num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GRILLE</w:t>
      </w:r>
      <w:r w:rsidR="00F749B2" w:rsidRPr="00D777ED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S</w:t>
      </w:r>
      <w:r w:rsidRPr="00D777ED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D’EVALUATION </w:t>
      </w:r>
    </w:p>
    <w:p w:rsidR="00C25A15" w:rsidRPr="00D777ED" w:rsidRDefault="00C25A15" w:rsidP="00F7697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Critères éliminatoires</w:t>
      </w:r>
    </w:p>
    <w:p w:rsidR="00C25A15" w:rsidRPr="00D777ED" w:rsidRDefault="00C25A15" w:rsidP="00C25A15">
      <w:pPr>
        <w:widowControl w:val="0"/>
        <w:suppressAutoHyphens/>
        <w:autoSpaceDE w:val="0"/>
        <w:autoSpaceDN w:val="0"/>
        <w:spacing w:after="0"/>
        <w:textAlignment w:val="baselin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Les critères éliminatoires seront à titre indicatifs évalués en fonction des sous critères ci-après :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757"/>
        <w:gridCol w:w="2236"/>
      </w:tblGrid>
      <w:tr w:rsidR="00C33639" w:rsidRPr="00C33639" w:rsidTr="00701104">
        <w:trPr>
          <w:trHeight w:val="272"/>
          <w:tblHeader/>
          <w:jc w:val="center"/>
        </w:trPr>
        <w:tc>
          <w:tcPr>
            <w:tcW w:w="699" w:type="dxa"/>
            <w:shd w:val="clear" w:color="auto" w:fill="DDD9C3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5757" w:type="dxa"/>
            <w:shd w:val="clear" w:color="auto" w:fill="DDD9C3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76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b/>
                <w:bCs/>
                <w:sz w:val="24"/>
                <w:szCs w:val="24"/>
                <w:lang w:eastAsia="fr-FR"/>
              </w:rPr>
              <w:t>Rubrique</w:t>
            </w:r>
          </w:p>
        </w:tc>
        <w:tc>
          <w:tcPr>
            <w:tcW w:w="2236" w:type="dxa"/>
            <w:shd w:val="clear" w:color="auto" w:fill="DDD9C3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32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b/>
                <w:bCs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116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de la non -production au-delà du délai de 48 h après l’ouverture des plis, d’une pièce du dossier administratif jugée non conforme ou absente</w:t>
            </w:r>
            <w:r w:rsidRPr="00C33639">
              <w:rPr>
                <w:rFonts w:ascii="Book Antiqua" w:eastAsia="Times New Roman" w:hAnsi="Book Antiqua" w:cs="Times New Roman"/>
                <w:sz w:val="24"/>
                <w:szCs w:val="24"/>
                <w:lang w:val="fr-CM" w:eastAsia="fr-FR"/>
              </w:rPr>
              <w:t xml:space="preserve"> à l’exception de la caution de soumission</w:t>
            </w: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5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 xml:space="preserve">des fausses déclarations, manœuvres frauduleuses ou </w:t>
            </w:r>
            <w:r w:rsidRPr="00C336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eastAsia="fr-FR"/>
              </w:rPr>
              <w:t>des pièces falsifiées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29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 xml:space="preserve">du non-respect de </w:t>
            </w:r>
            <w:r w:rsidRPr="00C33639">
              <w:rPr>
                <w:rFonts w:ascii="Book Antiqua" w:eastAsia="Calibri" w:hAnsi="Book Antiqua" w:cs="Times New Roman"/>
                <w:b/>
                <w:sz w:val="24"/>
                <w:szCs w:val="24"/>
                <w:lang w:eastAsia="fr-FR"/>
              </w:rPr>
              <w:t>7/9</w:t>
            </w: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 xml:space="preserve"> critères essentiels 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557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b/>
                <w:i/>
                <w:sz w:val="24"/>
                <w:szCs w:val="24"/>
                <w:lang w:eastAsia="fr-FR"/>
              </w:rPr>
              <w:t>de l’absence de la déclaration sur l’honneur de non abandon des chantiers au cours des trois dernières années</w:t>
            </w:r>
            <w:r w:rsidRPr="00C33639">
              <w:rPr>
                <w:rFonts w:ascii="Book Antiqua" w:eastAsia="Calibri" w:hAnsi="Book Antiqua" w:cs="Times New Roman"/>
                <w:i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36" w:type="dxa"/>
            <w:shd w:val="clear" w:color="auto" w:fill="auto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285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2"/>
              <w:jc w:val="both"/>
              <w:textAlignment w:val="baseline"/>
              <w:rPr>
                <w:rFonts w:ascii="Book Antiqua" w:eastAsia="Calibri" w:hAnsi="Book Antiqua" w:cs="Times New Roman"/>
                <w:b/>
                <w:i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b/>
                <w:i/>
                <w:sz w:val="24"/>
                <w:szCs w:val="24"/>
                <w:lang w:eastAsia="fr-FR"/>
              </w:rPr>
              <w:t>l’absence d’un prix unitaire quantifié dans l’Offre financière ;</w:t>
            </w:r>
          </w:p>
        </w:tc>
        <w:tc>
          <w:tcPr>
            <w:tcW w:w="2236" w:type="dxa"/>
            <w:shd w:val="clear" w:color="auto" w:fill="auto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58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  <w:t>de l’absence de la déclaration d’engagement au respect des clauses sociales et environnementales et sociales datée et signée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913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0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de l’absence d’un élément de l’offre financière (la soumission, les BPU, le DQE, un sous-détail d’un prix)</w:t>
            </w:r>
            <w:r w:rsidRPr="00C33639"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61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0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  <w:t>L’absence de la copie de sauvegarde de l’offre enregistrée sur clé USB ou CD/DVD.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61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0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lastRenderedPageBreak/>
              <w:t>9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widowControl w:val="0"/>
              <w:autoSpaceDE w:val="0"/>
              <w:spacing w:after="60"/>
              <w:jc w:val="both"/>
              <w:rPr>
                <w:rFonts w:ascii="Book Antiqua" w:eastAsia="Calibri" w:hAnsi="Book Antiqua" w:cs="Times New Roman"/>
                <w:sz w:val="24"/>
                <w:szCs w:val="24"/>
                <w:highlight w:val="yellow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highlight w:val="yellow"/>
              </w:rPr>
              <w:t>Le non-respect du format du fichier des offres ;</w:t>
            </w:r>
          </w:p>
        </w:tc>
        <w:tc>
          <w:tcPr>
            <w:tcW w:w="2236" w:type="dxa"/>
            <w:shd w:val="clear" w:color="auto" w:fill="auto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61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0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Times New Roman" w:hAnsi="Book Antiqua" w:cs="Times New Roman"/>
                <w:i/>
                <w:sz w:val="24"/>
                <w:szCs w:val="24"/>
                <w:lang w:eastAsia="fr-FR"/>
              </w:rPr>
              <w:t>L’absence de la caution de soumission </w:t>
            </w:r>
          </w:p>
        </w:tc>
        <w:tc>
          <w:tcPr>
            <w:tcW w:w="2236" w:type="dxa"/>
            <w:shd w:val="clear" w:color="auto" w:fill="auto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61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0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 xml:space="preserve">11 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Times New Roman" w:hAnsi="Book Antiqua" w:cs="Times New Roman"/>
                <w:i/>
                <w:sz w:val="24"/>
                <w:szCs w:val="24"/>
                <w:lang w:eastAsia="fr-FR"/>
              </w:rPr>
              <w:t>L’absence de reçu CDEC </w:t>
            </w:r>
          </w:p>
        </w:tc>
        <w:tc>
          <w:tcPr>
            <w:tcW w:w="2236" w:type="dxa"/>
            <w:shd w:val="clear" w:color="auto" w:fill="auto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  <w:tr w:rsidR="00C33639" w:rsidRPr="00C33639" w:rsidTr="00701104">
        <w:trPr>
          <w:trHeight w:val="61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04"/>
              <w:contextualSpacing/>
              <w:jc w:val="both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  <w:t>Attestation de catégorisation BEC (D)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3639" w:rsidRPr="00C33639" w:rsidRDefault="00C33639" w:rsidP="00C33639">
            <w:pPr>
              <w:suppressAutoHyphens/>
              <w:autoSpaceDN w:val="0"/>
              <w:spacing w:after="0" w:line="240" w:lineRule="auto"/>
              <w:ind w:left="284"/>
              <w:contextualSpacing/>
              <w:jc w:val="center"/>
              <w:textAlignment w:val="baseline"/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</w:pPr>
            <w:r w:rsidRPr="00C33639">
              <w:rPr>
                <w:rFonts w:ascii="Book Antiqua" w:eastAsia="Calibri" w:hAnsi="Book Antiqua" w:cs="Times New Roman"/>
                <w:sz w:val="24"/>
                <w:szCs w:val="24"/>
                <w:lang w:eastAsia="fr-FR"/>
              </w:rPr>
              <w:t>Oui/Non</w:t>
            </w:r>
          </w:p>
        </w:tc>
      </w:tr>
    </w:tbl>
    <w:p w:rsidR="00C25A15" w:rsidRPr="00D777ED" w:rsidRDefault="00C25A15" w:rsidP="00C25A15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37075F" w:rsidRPr="00175550" w:rsidRDefault="00CD5531" w:rsidP="00BE5FCD">
      <w:pPr>
        <w:pStyle w:val="Paragraphedeliste"/>
        <w:widowControl w:val="0"/>
        <w:numPr>
          <w:ilvl w:val="0"/>
          <w:numId w:val="33"/>
        </w:numPr>
        <w:suppressAutoHyphens/>
        <w:autoSpaceDE w:val="0"/>
        <w:autoSpaceDN w:val="0"/>
        <w:spacing w:after="0"/>
        <w:ind w:right="132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LES</w:t>
      </w:r>
      <w:r w:rsidRPr="00D777ED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 xml:space="preserve"> </w:t>
      </w:r>
      <w:r w:rsidRPr="00D777ED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CRITERES DITS ESSENTIELS </w:t>
      </w:r>
    </w:p>
    <w:p w:rsidR="00175550" w:rsidRDefault="00175550" w:rsidP="00175550">
      <w:pPr>
        <w:widowControl w:val="0"/>
        <w:suppressAutoHyphens/>
        <w:autoSpaceDE w:val="0"/>
        <w:autoSpaceDN w:val="0"/>
        <w:spacing w:after="0"/>
        <w:ind w:right="132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511"/>
        <w:gridCol w:w="2648"/>
        <w:gridCol w:w="2131"/>
        <w:gridCol w:w="1792"/>
        <w:gridCol w:w="1198"/>
        <w:gridCol w:w="1260"/>
      </w:tblGrid>
      <w:tr w:rsidR="007732F4" w:rsidTr="005B20EB">
        <w:trPr>
          <w:trHeight w:val="622"/>
        </w:trPr>
        <w:tc>
          <w:tcPr>
            <w:tcW w:w="511" w:type="dxa"/>
          </w:tcPr>
          <w:p w:rsidR="007732F4" w:rsidRDefault="007732F4" w:rsidP="007732F4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  <w:p w:rsidR="007732F4" w:rsidRDefault="007732F4" w:rsidP="007732F4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7732F4" w:rsidRDefault="007732F4" w:rsidP="007732F4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  <w:p w:rsidR="007732F4" w:rsidRDefault="007732F4" w:rsidP="007732F4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71" w:type="dxa"/>
            <w:gridSpan w:val="3"/>
          </w:tcPr>
          <w:p w:rsidR="007732F4" w:rsidRPr="005B05A7" w:rsidRDefault="007732F4" w:rsidP="007732F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before="44"/>
              <w:ind w:right="132"/>
              <w:jc w:val="both"/>
              <w:textAlignment w:val="baseline"/>
              <w:rPr>
                <w:rFonts w:ascii="Book Antiqua" w:eastAsia="Calibri" w:hAnsi="Book Antiqua"/>
                <w:iCs/>
                <w:sz w:val="24"/>
                <w:szCs w:val="24"/>
              </w:rPr>
            </w:pPr>
            <w:r w:rsidRPr="005B05A7">
              <w:rPr>
                <w:rFonts w:ascii="Book Antiqua" w:eastAsia="Calibri" w:hAnsi="Book Antiqua"/>
                <w:b/>
                <w:iCs/>
                <w:sz w:val="24"/>
                <w:szCs w:val="24"/>
              </w:rPr>
              <w:t>la présentation de l’offre</w:t>
            </w:r>
            <w:r w:rsidRPr="005B05A7">
              <w:rPr>
                <w:rFonts w:ascii="Book Antiqua" w:eastAsia="Calibri" w:hAnsi="Book Antiqua"/>
                <w:iCs/>
                <w:sz w:val="24"/>
                <w:szCs w:val="24"/>
              </w:rPr>
              <w:t> ;</w:t>
            </w:r>
          </w:p>
          <w:p w:rsidR="007732F4" w:rsidRPr="005B05A7" w:rsidRDefault="007732F4" w:rsidP="007732F4">
            <w:pPr>
              <w:suppressAutoHyphens/>
              <w:autoSpaceDN w:val="0"/>
              <w:spacing w:after="160"/>
              <w:ind w:left="278"/>
              <w:textAlignment w:val="baseline"/>
              <w:rPr>
                <w:rFonts w:ascii="Book Antiqua" w:eastAsia="Calibri" w:hAnsi="Book Antiqua"/>
                <w:sz w:val="24"/>
                <w:szCs w:val="24"/>
                <w:u w:val="single"/>
              </w:rPr>
            </w:pPr>
            <w:r w:rsidRPr="005B05A7">
              <w:rPr>
                <w:rFonts w:ascii="Book Antiqua" w:eastAsia="Calibri" w:hAnsi="Book Antiqua"/>
                <w:sz w:val="24"/>
                <w:szCs w:val="24"/>
                <w:u w:val="single"/>
              </w:rPr>
              <w:t xml:space="preserve">(Lisibilité, pièces dans l’ordre du RPAO, sommaires, intercalaire de couleur, pagination…) </w:t>
            </w:r>
          </w:p>
          <w:p w:rsidR="007732F4" w:rsidRDefault="007732F4" w:rsidP="007732F4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5B05A7">
              <w:rPr>
                <w:rFonts w:ascii="Book Antiqua" w:eastAsia="Calibri" w:hAnsi="Book Antiqua"/>
                <w:b/>
                <w:bCs/>
                <w:i/>
                <w:iCs/>
                <w:sz w:val="24"/>
                <w:szCs w:val="24"/>
                <w:lang w:eastAsia="en-US"/>
              </w:rPr>
              <w:t>La validation de 4/5 sous critères</w:t>
            </w:r>
            <w:r w:rsidRPr="005B05A7">
              <w:rPr>
                <w:rFonts w:ascii="Book Antiqua" w:hAnsi="Book Antiqu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B05A7">
              <w:rPr>
                <w:rFonts w:ascii="Book Antiqua" w:eastAsia="Calibri" w:hAnsi="Book Antiqua"/>
                <w:b/>
                <w:bCs/>
                <w:i/>
                <w:iCs/>
                <w:sz w:val="24"/>
                <w:szCs w:val="24"/>
                <w:lang w:eastAsia="en-US"/>
              </w:rPr>
              <w:t>pour obtenir un oui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F4" w:rsidRPr="00040D21" w:rsidRDefault="007732F4" w:rsidP="007732F4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F4" w:rsidRPr="00040D21" w:rsidRDefault="007732F4" w:rsidP="007732F4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oui</w:t>
            </w:r>
          </w:p>
        </w:tc>
      </w:tr>
      <w:tr w:rsidR="00C465BC" w:rsidTr="005B20EB">
        <w:tc>
          <w:tcPr>
            <w:tcW w:w="511" w:type="dxa"/>
          </w:tcPr>
          <w:p w:rsidR="00C465BC" w:rsidRDefault="00C465BC" w:rsidP="00C465BC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6571" w:type="dxa"/>
            <w:gridSpan w:val="3"/>
          </w:tcPr>
          <w:p w:rsidR="00C465BC" w:rsidRPr="00C465BC" w:rsidRDefault="00C465BC" w:rsidP="00C465BC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C465BC">
              <w:rPr>
                <w:rFonts w:ascii="Book Antiqua" w:hAnsi="Book Antiqua"/>
                <w:sz w:val="24"/>
                <w:szCs w:val="24"/>
              </w:rPr>
              <w:t xml:space="preserve">Expérience dans les marchés de travaux : </w:t>
            </w:r>
            <w:r w:rsidRPr="00C465BC">
              <w:rPr>
                <w:rFonts w:ascii="Book Antiqua" w:hAnsi="Book Antiqua"/>
                <w:bCs/>
                <w:sz w:val="24"/>
                <w:szCs w:val="24"/>
              </w:rPr>
              <w:t xml:space="preserve">02 marchés exécutés </w:t>
            </w:r>
            <w:r w:rsidRPr="00C465BC">
              <w:rPr>
                <w:rFonts w:ascii="Book Antiqua" w:hAnsi="Book Antiqua"/>
                <w:sz w:val="24"/>
                <w:szCs w:val="24"/>
              </w:rPr>
              <w:t>à titre d’entrepreneur au cours des 05 dernières années qui précèdent la date limite de dépôt des soumissions.</w:t>
            </w:r>
          </w:p>
          <w:p w:rsidR="00C465BC" w:rsidRPr="00C465BC" w:rsidRDefault="00C465BC" w:rsidP="00C465BC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00C465BC">
              <w:rPr>
                <w:rFonts w:ascii="Book Antiqua" w:hAnsi="Book Antiqua"/>
                <w:sz w:val="24"/>
                <w:szCs w:val="24"/>
              </w:rPr>
              <w:t xml:space="preserve">Sous-critère </w:t>
            </w:r>
            <w:r w:rsidRPr="00C465BC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01 Marché des travaux de </w:t>
            </w:r>
            <w:r w:rsidRPr="00C465BC">
              <w:rPr>
                <w:rFonts w:ascii="Book Antiqua" w:hAnsi="Book Antiqua"/>
                <w:b/>
                <w:i/>
                <w:iCs/>
                <w:sz w:val="24"/>
                <w:szCs w:val="24"/>
              </w:rPr>
              <w:t>50 000 000 FCFA</w:t>
            </w:r>
            <w:r w:rsidRPr="00C465BC">
              <w:rPr>
                <w:rFonts w:ascii="Book Antiqua" w:hAnsi="Book Antiqua"/>
                <w:i/>
                <w:iCs/>
                <w:sz w:val="24"/>
                <w:szCs w:val="24"/>
              </w:rPr>
              <w:tab/>
              <w:t xml:space="preserve"> </w:t>
            </w:r>
          </w:p>
          <w:p w:rsidR="00C465BC" w:rsidRPr="00C465BC" w:rsidRDefault="00C465BC" w:rsidP="00C465BC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00C465BC">
              <w:rPr>
                <w:rFonts w:ascii="Book Antiqua" w:hAnsi="Book Antiqua"/>
                <w:sz w:val="24"/>
                <w:szCs w:val="24"/>
              </w:rPr>
              <w:t xml:space="preserve">Sous-critère </w:t>
            </w:r>
            <w:r w:rsidRPr="00C465BC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01 Marché de fourniture de </w:t>
            </w:r>
            <w:r w:rsidRPr="00C465BC">
              <w:rPr>
                <w:rFonts w:ascii="Book Antiqua" w:hAnsi="Book Antiqua"/>
                <w:b/>
                <w:i/>
                <w:iCs/>
                <w:sz w:val="24"/>
                <w:szCs w:val="24"/>
              </w:rPr>
              <w:t>50 000 000 FCFA</w:t>
            </w:r>
          </w:p>
          <w:p w:rsidR="00EE028A" w:rsidRDefault="00EE028A" w:rsidP="004D7D0B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BC" w:rsidRPr="00040D21" w:rsidRDefault="00C465BC" w:rsidP="00C465BC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BC" w:rsidRPr="00040D21" w:rsidRDefault="00C465BC" w:rsidP="00C465BC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oui</w:t>
            </w:r>
          </w:p>
        </w:tc>
      </w:tr>
      <w:tr w:rsidR="004D7D0B" w:rsidTr="005B20EB">
        <w:tc>
          <w:tcPr>
            <w:tcW w:w="511" w:type="dxa"/>
          </w:tcPr>
          <w:p w:rsidR="004D7D0B" w:rsidRDefault="004D7D0B" w:rsidP="004D7D0B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6571" w:type="dxa"/>
            <w:gridSpan w:val="3"/>
          </w:tcPr>
          <w:p w:rsidR="004D7D0B" w:rsidRPr="004D7D0B" w:rsidRDefault="004D7D0B" w:rsidP="004D7D0B">
            <w:pPr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Book Antiqua" w:eastAsia="Calibri" w:hAnsi="Book Antiqua"/>
                <w:sz w:val="24"/>
                <w:szCs w:val="24"/>
                <w:u w:val="single"/>
              </w:rPr>
            </w:pPr>
            <w:r w:rsidRPr="004D7D0B">
              <w:rPr>
                <w:rFonts w:ascii="Book Antiqua" w:eastAsia="Calibri" w:hAnsi="Book Antiqua"/>
                <w:sz w:val="24"/>
                <w:szCs w:val="24"/>
                <w:u w:val="single"/>
              </w:rPr>
              <w:t>Matériels</w:t>
            </w:r>
          </w:p>
          <w:p w:rsidR="004D7D0B" w:rsidRPr="004D7D0B" w:rsidRDefault="004D7D0B" w:rsidP="004D7D0B">
            <w:pPr>
              <w:suppressAutoHyphens/>
              <w:autoSpaceDN w:val="0"/>
              <w:ind w:left="720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  <w:r w:rsidRPr="004D7D0B">
              <w:rPr>
                <w:rFonts w:ascii="Book Antiqua" w:hAnsi="Book Antiqua" w:cs="Arial"/>
                <w:iCs/>
                <w:sz w:val="24"/>
                <w:szCs w:val="24"/>
              </w:rPr>
              <w:t>01 Véhicule Pic up 4x4 ;</w:t>
            </w:r>
          </w:p>
          <w:p w:rsidR="004D7D0B" w:rsidRPr="004D7D0B" w:rsidRDefault="004D7D0B" w:rsidP="004D7D0B">
            <w:pPr>
              <w:suppressAutoHyphens/>
              <w:autoSpaceDN w:val="0"/>
              <w:ind w:left="720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  <w:r w:rsidRPr="004D7D0B">
              <w:rPr>
                <w:rFonts w:ascii="Book Antiqua" w:hAnsi="Book Antiqua" w:cs="Arial"/>
                <w:iCs/>
                <w:sz w:val="24"/>
                <w:szCs w:val="24"/>
              </w:rPr>
              <w:t>01 groupe électrogène ;</w:t>
            </w:r>
          </w:p>
          <w:p w:rsidR="004D7D0B" w:rsidRPr="004D7D0B" w:rsidRDefault="004D7D0B" w:rsidP="004D7D0B">
            <w:pPr>
              <w:suppressAutoHyphens/>
              <w:autoSpaceDN w:val="0"/>
              <w:ind w:left="720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  <w:r w:rsidRPr="004D7D0B">
              <w:rPr>
                <w:rFonts w:ascii="Book Antiqua" w:hAnsi="Book Antiqua" w:cs="Arial"/>
                <w:iCs/>
                <w:sz w:val="24"/>
                <w:szCs w:val="24"/>
              </w:rPr>
              <w:t>01 compacteur manuel ;</w:t>
            </w:r>
          </w:p>
          <w:p w:rsidR="004D7D0B" w:rsidRPr="004D7D0B" w:rsidRDefault="004D7D0B" w:rsidP="004D7D0B">
            <w:pPr>
              <w:suppressAutoHyphens/>
              <w:autoSpaceDN w:val="0"/>
              <w:ind w:left="720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  <w:r w:rsidRPr="004D7D0B">
              <w:rPr>
                <w:rFonts w:ascii="Book Antiqua" w:hAnsi="Book Antiqua" w:cs="Arial"/>
                <w:iCs/>
                <w:sz w:val="24"/>
                <w:szCs w:val="24"/>
              </w:rPr>
              <w:t>Petit matériel (pioche, pelle, brouette, serre joint, scie, fil, plomb, niveau d’eau, etc…) ;</w:t>
            </w:r>
          </w:p>
          <w:p w:rsidR="004D7D0B" w:rsidRPr="004D7D0B" w:rsidRDefault="004D7D0B" w:rsidP="004D7D0B">
            <w:pPr>
              <w:suppressAutoHyphens/>
              <w:autoSpaceDN w:val="0"/>
              <w:ind w:left="720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  <w:r w:rsidRPr="004D7D0B">
              <w:rPr>
                <w:rFonts w:ascii="Book Antiqua" w:hAnsi="Book Antiqua" w:cs="Arial"/>
                <w:iCs/>
                <w:sz w:val="24"/>
                <w:szCs w:val="24"/>
              </w:rPr>
              <w:t>Matériel de bureau ;</w:t>
            </w:r>
          </w:p>
          <w:p w:rsidR="004D7D0B" w:rsidRPr="004D7D0B" w:rsidRDefault="004D7D0B" w:rsidP="004D7D0B">
            <w:pPr>
              <w:suppressAutoHyphens/>
              <w:autoSpaceDN w:val="0"/>
              <w:ind w:left="720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  <w:r w:rsidRPr="004D7D0B">
              <w:rPr>
                <w:rFonts w:ascii="Book Antiqua" w:hAnsi="Book Antiqua" w:cs="Arial"/>
                <w:iCs/>
                <w:sz w:val="24"/>
                <w:szCs w:val="24"/>
              </w:rPr>
              <w:t>Equipement de protection individuel.</w:t>
            </w:r>
          </w:p>
          <w:p w:rsidR="004D7D0B" w:rsidRDefault="004D7D0B" w:rsidP="004D7D0B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4D7D0B">
              <w:rPr>
                <w:rFonts w:ascii="Book Antiqua" w:eastAsia="Calibri" w:hAnsi="Book Antiqua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La validation de 5/7 sous critères pour obtenir un oui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0B" w:rsidRPr="00040D21" w:rsidRDefault="004D7D0B" w:rsidP="004D7D0B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0B" w:rsidRPr="00040D21" w:rsidRDefault="004D7D0B" w:rsidP="004D7D0B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oui</w:t>
            </w:r>
          </w:p>
        </w:tc>
      </w:tr>
      <w:tr w:rsidR="004570FD" w:rsidTr="005B20EB">
        <w:tc>
          <w:tcPr>
            <w:tcW w:w="511" w:type="dxa"/>
            <w:vMerge w:val="restart"/>
          </w:tcPr>
          <w:p w:rsidR="004570FD" w:rsidRDefault="00F92B31" w:rsidP="004570FD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/>
                <w:b/>
              </w:rPr>
            </w:pPr>
            <w:r w:rsidRPr="00040D21">
              <w:rPr>
                <w:rFonts w:ascii="Book Antiqua" w:hAnsi="Book Antiqua"/>
                <w:b/>
              </w:rPr>
              <w:t>Conducteur des travaux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/>
                <w:b/>
              </w:rPr>
            </w:pPr>
            <w:r w:rsidRPr="00040D21">
              <w:rPr>
                <w:rFonts w:ascii="Book Antiqua" w:hAnsi="Book Antiqua"/>
                <w:b/>
              </w:rPr>
              <w:t xml:space="preserve">Un ingénieur de Travaux de génie Civil ou Rural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69017C" w:rsidRDefault="004570FD" w:rsidP="004570FD">
            <w:pPr>
              <w:rPr>
                <w:rFonts w:ascii="Book Antiqua" w:hAnsi="Book Antiqua"/>
                <w:sz w:val="22"/>
              </w:rPr>
            </w:pPr>
            <w:r w:rsidRPr="0069017C">
              <w:rPr>
                <w:rFonts w:ascii="Book Antiqua" w:hAnsi="Book Antiqua"/>
                <w:sz w:val="22"/>
              </w:rPr>
              <w:t>Copie certifiée du diplôme, attestation de présentation du diplôme, attestation de disponibilité et CV.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Non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 w:cs="Arial"/>
              </w:rPr>
            </w:pPr>
            <w:r w:rsidRPr="00040D21">
              <w:rPr>
                <w:rFonts w:ascii="Book Antiqua" w:hAnsi="Book Antiqua" w:cs="Arial"/>
              </w:rPr>
              <w:t>oui</w:t>
            </w:r>
          </w:p>
        </w:tc>
      </w:tr>
      <w:tr w:rsidR="004570FD" w:rsidTr="005B20EB">
        <w:tc>
          <w:tcPr>
            <w:tcW w:w="511" w:type="dxa"/>
            <w:vMerge/>
          </w:tcPr>
          <w:p w:rsidR="004570FD" w:rsidRDefault="004570FD" w:rsidP="004570FD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/>
                <w:b/>
              </w:rPr>
            </w:pPr>
            <w:r w:rsidRPr="00040D21">
              <w:rPr>
                <w:rFonts w:ascii="Book Antiqua" w:hAnsi="Book Antiqua"/>
                <w:b/>
              </w:rPr>
              <w:t>Chef de chantier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/>
                <w:b/>
              </w:rPr>
            </w:pPr>
            <w:r w:rsidRPr="00040D21">
              <w:rPr>
                <w:rFonts w:ascii="Book Antiqua" w:hAnsi="Book Antiqua" w:cs="Arial"/>
                <w:b/>
                <w:i/>
                <w:iCs/>
              </w:rPr>
              <w:t>Technicien Supérieur de génie Civil ou Rural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69017C" w:rsidRDefault="004570FD" w:rsidP="004570FD">
            <w:pPr>
              <w:rPr>
                <w:rFonts w:ascii="Book Antiqua" w:hAnsi="Book Antiqua"/>
                <w:sz w:val="22"/>
              </w:rPr>
            </w:pPr>
            <w:r w:rsidRPr="0069017C">
              <w:rPr>
                <w:rFonts w:ascii="Book Antiqua" w:hAnsi="Book Antiqua"/>
                <w:sz w:val="22"/>
              </w:rPr>
              <w:t>Copie certifiée du diplôme, attestation de présentation du diplôme, attestation de disponibilité et CV.</w:t>
            </w:r>
          </w:p>
        </w:tc>
        <w:tc>
          <w:tcPr>
            <w:tcW w:w="1198" w:type="dxa"/>
            <w:vMerge/>
          </w:tcPr>
          <w:p w:rsidR="004570FD" w:rsidRDefault="004570FD" w:rsidP="004570FD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570FD" w:rsidRDefault="004570FD" w:rsidP="004570FD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570FD" w:rsidTr="005B20EB">
        <w:tc>
          <w:tcPr>
            <w:tcW w:w="511" w:type="dxa"/>
            <w:vMerge/>
          </w:tcPr>
          <w:p w:rsidR="004570FD" w:rsidRDefault="004570FD" w:rsidP="004570FD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/>
                <w:b/>
              </w:rPr>
            </w:pPr>
            <w:r w:rsidRPr="00040D21">
              <w:rPr>
                <w:rFonts w:ascii="Book Antiqua" w:hAnsi="Book Antiqua"/>
                <w:b/>
              </w:rPr>
              <w:t>Responsable administratif et financier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040D21" w:rsidRDefault="004570FD" w:rsidP="004570FD">
            <w:pPr>
              <w:rPr>
                <w:rFonts w:ascii="Book Antiqua" w:hAnsi="Book Antiqua"/>
                <w:b/>
              </w:rPr>
            </w:pPr>
            <w:r w:rsidRPr="00040D21">
              <w:rPr>
                <w:rFonts w:ascii="Book Antiqua" w:hAnsi="Book Antiqua" w:cs="Arial"/>
                <w:b/>
                <w:i/>
                <w:iCs/>
              </w:rPr>
              <w:t xml:space="preserve">Brevet d’Etude Supérieure ou </w:t>
            </w:r>
            <w:r w:rsidRPr="00040D21">
              <w:rPr>
                <w:rFonts w:ascii="Book Antiqua" w:hAnsi="Book Antiqua" w:cs="Arial"/>
                <w:b/>
                <w:i/>
                <w:iCs/>
              </w:rPr>
              <w:lastRenderedPageBreak/>
              <w:t>équivalent ou plus ou Bacc en gestion</w:t>
            </w:r>
            <w:r w:rsidRPr="00040D21">
              <w:rPr>
                <w:rFonts w:ascii="Book Antiqua" w:hAnsi="Book Antiqua"/>
                <w:b/>
              </w:rPr>
              <w:t>/Comptabilité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0FD" w:rsidRPr="0069017C" w:rsidRDefault="004570FD" w:rsidP="004570FD">
            <w:pPr>
              <w:rPr>
                <w:rFonts w:ascii="Book Antiqua" w:hAnsi="Book Antiqua"/>
                <w:sz w:val="22"/>
              </w:rPr>
            </w:pPr>
            <w:r w:rsidRPr="0069017C">
              <w:rPr>
                <w:rFonts w:ascii="Book Antiqua" w:hAnsi="Book Antiqua"/>
                <w:sz w:val="22"/>
              </w:rPr>
              <w:lastRenderedPageBreak/>
              <w:t xml:space="preserve">Copie certifiée du diplôme, </w:t>
            </w:r>
            <w:r w:rsidRPr="0069017C">
              <w:rPr>
                <w:rFonts w:ascii="Book Antiqua" w:hAnsi="Book Antiqua"/>
                <w:sz w:val="22"/>
              </w:rPr>
              <w:lastRenderedPageBreak/>
              <w:t>attestation de présentation du diplôme, attestation de disponibilité et CV.</w:t>
            </w:r>
          </w:p>
        </w:tc>
        <w:tc>
          <w:tcPr>
            <w:tcW w:w="1198" w:type="dxa"/>
            <w:vMerge/>
          </w:tcPr>
          <w:p w:rsidR="004570FD" w:rsidRDefault="004570FD" w:rsidP="004570FD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570FD" w:rsidRDefault="004570FD" w:rsidP="004570FD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92B31" w:rsidTr="005B20EB">
        <w:tc>
          <w:tcPr>
            <w:tcW w:w="511" w:type="dxa"/>
          </w:tcPr>
          <w:p w:rsidR="00F92B31" w:rsidRDefault="00F92B31" w:rsidP="00F92B31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1" w:type="dxa"/>
            <w:gridSpan w:val="3"/>
          </w:tcPr>
          <w:p w:rsidR="00F92B31" w:rsidRDefault="00F92B31" w:rsidP="00F92B31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F92B31">
              <w:rPr>
                <w:rFonts w:ascii="Book Antiqua" w:hAnsi="Book Antiqua"/>
                <w:b/>
                <w:sz w:val="24"/>
                <w:szCs w:val="24"/>
              </w:rPr>
              <w:t>Visite des lieux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31" w:rsidRPr="00D777ED" w:rsidRDefault="00F92B31" w:rsidP="00F92B31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31" w:rsidRPr="00D777ED" w:rsidRDefault="00F92B31" w:rsidP="00F92B31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oui</w:t>
            </w:r>
          </w:p>
        </w:tc>
      </w:tr>
      <w:tr w:rsidR="00C01525" w:rsidTr="005B20EB">
        <w:tc>
          <w:tcPr>
            <w:tcW w:w="511" w:type="dxa"/>
          </w:tcPr>
          <w:p w:rsidR="00C01525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6571" w:type="dxa"/>
            <w:gridSpan w:val="3"/>
          </w:tcPr>
          <w:p w:rsidR="00C01525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B66478">
              <w:rPr>
                <w:rFonts w:ascii="Book Antiqua" w:hAnsi="Book Antiqua"/>
                <w:sz w:val="24"/>
                <w:szCs w:val="24"/>
              </w:rPr>
              <w:t>Note méthodologique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oui</w:t>
            </w:r>
          </w:p>
        </w:tc>
      </w:tr>
      <w:tr w:rsidR="00C01525" w:rsidTr="005B20EB">
        <w:tc>
          <w:tcPr>
            <w:tcW w:w="511" w:type="dxa"/>
          </w:tcPr>
          <w:p w:rsidR="00C01525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6571" w:type="dxa"/>
            <w:gridSpan w:val="3"/>
          </w:tcPr>
          <w:p w:rsidR="00C01525" w:rsidRPr="00B66478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50353B">
              <w:rPr>
                <w:rFonts w:ascii="Book Antiqua" w:hAnsi="Book Antiqua"/>
                <w:sz w:val="24"/>
                <w:szCs w:val="24"/>
              </w:rPr>
              <w:t>Planning conforme aux délais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oui</w:t>
            </w:r>
          </w:p>
        </w:tc>
      </w:tr>
      <w:tr w:rsidR="00C01525" w:rsidTr="005B20EB">
        <w:tc>
          <w:tcPr>
            <w:tcW w:w="511" w:type="dxa"/>
          </w:tcPr>
          <w:p w:rsidR="00C01525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6571" w:type="dxa"/>
            <w:gridSpan w:val="3"/>
          </w:tcPr>
          <w:p w:rsidR="00C01525" w:rsidRPr="00B66478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50353B">
              <w:rPr>
                <w:rFonts w:ascii="Book Antiqua" w:hAnsi="Book Antiqua"/>
                <w:iCs/>
                <w:sz w:val="24"/>
                <w:szCs w:val="24"/>
              </w:rPr>
              <w:t>la capacité financière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oui</w:t>
            </w:r>
          </w:p>
        </w:tc>
      </w:tr>
      <w:tr w:rsidR="00C01525" w:rsidTr="005B20EB">
        <w:tc>
          <w:tcPr>
            <w:tcW w:w="511" w:type="dxa"/>
          </w:tcPr>
          <w:p w:rsidR="00C01525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6571" w:type="dxa"/>
            <w:gridSpan w:val="3"/>
          </w:tcPr>
          <w:p w:rsidR="00C01525" w:rsidRPr="0050353B" w:rsidRDefault="00C01525" w:rsidP="00C01525">
            <w:pPr>
              <w:rPr>
                <w:rFonts w:ascii="Book Antiqua" w:hAnsi="Book Antiqua"/>
                <w:sz w:val="24"/>
                <w:szCs w:val="24"/>
              </w:rPr>
            </w:pPr>
            <w:r w:rsidRPr="0050353B">
              <w:rPr>
                <w:rFonts w:ascii="Book Antiqua" w:hAnsi="Book Antiqua"/>
                <w:sz w:val="24"/>
                <w:szCs w:val="24"/>
              </w:rPr>
              <w:t>Les preuves d’acceptations des conditions du marché </w:t>
            </w:r>
          </w:p>
          <w:p w:rsidR="00C01525" w:rsidRPr="0050353B" w:rsidRDefault="00C01525" w:rsidP="00C01525">
            <w:pPr>
              <w:numPr>
                <w:ilvl w:val="0"/>
                <w:numId w:val="4"/>
              </w:numPr>
              <w:suppressAutoHyphens/>
              <w:autoSpaceDN w:val="0"/>
              <w:spacing w:after="60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50353B">
              <w:rPr>
                <w:rFonts w:ascii="Book Antiqua" w:hAnsi="Book Antiqua"/>
                <w:sz w:val="24"/>
                <w:szCs w:val="24"/>
              </w:rPr>
              <w:t>Le Cahier des Clauses Administratives Particulières(CCAP);</w:t>
            </w:r>
          </w:p>
          <w:p w:rsidR="00C01525" w:rsidRPr="0050353B" w:rsidRDefault="00C01525" w:rsidP="00C01525">
            <w:pPr>
              <w:numPr>
                <w:ilvl w:val="0"/>
                <w:numId w:val="4"/>
              </w:numPr>
              <w:suppressAutoHyphens/>
              <w:autoSpaceDN w:val="0"/>
              <w:spacing w:after="60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  <w:r w:rsidRPr="0050353B">
              <w:rPr>
                <w:rFonts w:ascii="Book Antiqua" w:hAnsi="Book Antiqua"/>
                <w:sz w:val="24"/>
                <w:szCs w:val="24"/>
              </w:rPr>
              <w:t xml:space="preserve">Les Cahiers des Clauses Techniques Particulières (CCTP), </w:t>
            </w:r>
          </w:p>
          <w:p w:rsidR="00C01525" w:rsidRPr="0050353B" w:rsidRDefault="00C01525" w:rsidP="00C01525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iCs/>
                <w:sz w:val="24"/>
                <w:szCs w:val="24"/>
              </w:rPr>
            </w:pPr>
            <w:r w:rsidRPr="0050353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la validation de 2/2 sous critères</w:t>
            </w:r>
            <w:r w:rsidRPr="0050353B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r w:rsidRPr="0050353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par critère   pour obtenir un oui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Non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25" w:rsidRPr="00D777ED" w:rsidRDefault="00C01525" w:rsidP="00C01525">
            <w:pPr>
              <w:rPr>
                <w:rFonts w:ascii="Book Antiqua" w:hAnsi="Book Antiqua" w:cs="Arial"/>
                <w:sz w:val="24"/>
                <w:szCs w:val="24"/>
              </w:rPr>
            </w:pPr>
            <w:r w:rsidRPr="00D777ED">
              <w:rPr>
                <w:rFonts w:ascii="Book Antiqua" w:hAnsi="Book Antiqua" w:cs="Arial"/>
                <w:sz w:val="24"/>
                <w:szCs w:val="24"/>
              </w:rPr>
              <w:t>oui</w:t>
            </w:r>
          </w:p>
        </w:tc>
      </w:tr>
      <w:tr w:rsidR="005645A8" w:rsidTr="005B20EB">
        <w:tc>
          <w:tcPr>
            <w:tcW w:w="511" w:type="dxa"/>
          </w:tcPr>
          <w:p w:rsidR="005645A8" w:rsidRDefault="005645A8" w:rsidP="005645A8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A8" w:rsidRPr="00D777ED" w:rsidRDefault="005645A8" w:rsidP="00B66E6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777ED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B66E62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   </w:t>
            </w:r>
            <w:r w:rsidR="00E45F91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D777ED">
              <w:rPr>
                <w:rFonts w:ascii="Book Antiqua" w:hAnsi="Book Antiqua"/>
                <w:b/>
                <w:sz w:val="24"/>
                <w:szCs w:val="24"/>
              </w:rPr>
              <w:t xml:space="preserve">Total de oui       </w:t>
            </w:r>
            <w:r w:rsidR="00B66E62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</w:t>
            </w:r>
            <w:r w:rsidR="00E45F9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A8" w:rsidRPr="00D777ED" w:rsidRDefault="005645A8" w:rsidP="005645A8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645A8" w:rsidTr="005B20EB">
        <w:tc>
          <w:tcPr>
            <w:tcW w:w="511" w:type="dxa"/>
            <w:tcBorders>
              <w:bottom w:val="single" w:sz="4" w:space="0" w:color="auto"/>
            </w:tcBorders>
          </w:tcPr>
          <w:p w:rsidR="005645A8" w:rsidRDefault="005645A8" w:rsidP="005645A8">
            <w:pPr>
              <w:widowControl w:val="0"/>
              <w:suppressAutoHyphens/>
              <w:autoSpaceDE w:val="0"/>
              <w:autoSpaceDN w:val="0"/>
              <w:ind w:right="132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A8" w:rsidRPr="00D777ED" w:rsidRDefault="005645A8" w:rsidP="005645A8">
            <w:pPr>
              <w:rPr>
                <w:rFonts w:ascii="Book Antiqua" w:hAnsi="Book Antiqua"/>
                <w:sz w:val="24"/>
                <w:szCs w:val="24"/>
              </w:rPr>
            </w:pPr>
            <w:r w:rsidRPr="00D777ED">
              <w:rPr>
                <w:rFonts w:ascii="Book Antiqua" w:hAnsi="Book Antiqua"/>
                <w:sz w:val="24"/>
                <w:szCs w:val="24"/>
              </w:rPr>
              <w:t xml:space="preserve">Seules les soumissions ayant obtenu </w:t>
            </w:r>
            <w:r w:rsidRPr="00D777ED">
              <w:rPr>
                <w:rFonts w:ascii="Book Antiqua" w:hAnsi="Book Antiqua"/>
                <w:b/>
                <w:sz w:val="24"/>
                <w:szCs w:val="24"/>
              </w:rPr>
              <w:t>7</w:t>
            </w:r>
            <w:r w:rsidRPr="00D777ED">
              <w:rPr>
                <w:rFonts w:ascii="Book Antiqua" w:hAnsi="Book Antiqua"/>
                <w:sz w:val="24"/>
                <w:szCs w:val="24"/>
              </w:rPr>
              <w:t xml:space="preserve"> sur </w:t>
            </w:r>
            <w:r w:rsidRPr="00D777ED">
              <w:rPr>
                <w:rFonts w:ascii="Book Antiqua" w:hAnsi="Book Antiqua"/>
                <w:b/>
                <w:sz w:val="24"/>
                <w:szCs w:val="24"/>
              </w:rPr>
              <w:t>9</w:t>
            </w:r>
            <w:r w:rsidRPr="00D777ED">
              <w:rPr>
                <w:rFonts w:ascii="Book Antiqua" w:hAnsi="Book Antiqua"/>
                <w:sz w:val="24"/>
                <w:szCs w:val="24"/>
              </w:rPr>
              <w:t xml:space="preserve"> verront leur offre financière analysée.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A8" w:rsidRPr="00D777ED" w:rsidRDefault="005645A8" w:rsidP="005645A8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152EA8" w:rsidTr="005B20EB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2EA8" w:rsidRPr="00D777ED" w:rsidRDefault="00152EA8" w:rsidP="00152EA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777ED">
              <w:rPr>
                <w:rFonts w:ascii="Book Antiqua" w:hAnsi="Book Antiqua"/>
                <w:b/>
                <w:sz w:val="24"/>
                <w:szCs w:val="24"/>
              </w:rPr>
              <w:t>TOTAL 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2EA8" w:rsidRPr="00D777ED" w:rsidRDefault="00152EA8" w:rsidP="00152EA8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152EA8" w:rsidTr="005B20EB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2EA8" w:rsidRPr="00D777ED" w:rsidRDefault="00152EA8" w:rsidP="00152EA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777ED">
              <w:rPr>
                <w:rFonts w:ascii="Book Antiqua" w:hAnsi="Book Antiqua"/>
                <w:b/>
                <w:sz w:val="24"/>
                <w:szCs w:val="24"/>
              </w:rPr>
              <w:t>DECISION DE LA SOUS COMMISSION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2EA8" w:rsidRPr="00D777ED" w:rsidRDefault="00152EA8" w:rsidP="00152EA8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:rsidR="00BC6385" w:rsidRPr="00D777ED" w:rsidRDefault="00BC6385" w:rsidP="00BC6385">
      <w:pPr>
        <w:spacing w:after="0" w:line="240" w:lineRule="auto"/>
        <w:rPr>
          <w:rFonts w:ascii="Book Antiqua" w:eastAsia="Times New Roman" w:hAnsi="Book Antiqua" w:cs="Times New Roman"/>
          <w:b/>
          <w:bCs/>
          <w:caps/>
          <w:color w:val="FF0000"/>
          <w:spacing w:val="36"/>
          <w:w w:val="80"/>
          <w:position w:val="-1"/>
          <w:sz w:val="24"/>
          <w:szCs w:val="24"/>
          <w:lang w:val="pt-PT" w:eastAsia="fr-FR"/>
        </w:rPr>
      </w:pPr>
    </w:p>
    <w:p w:rsidR="00BC6385" w:rsidRPr="00D777ED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x-none"/>
        </w:rPr>
      </w:pPr>
      <w:r w:rsidRPr="00D777ED">
        <w:rPr>
          <w:rFonts w:ascii="Book Antiqua" w:hAnsi="Book Antiqua"/>
          <w:b/>
          <w:sz w:val="24"/>
          <w:szCs w:val="24"/>
          <w:u w:val="single"/>
        </w:rPr>
        <w:t>NB :</w:t>
      </w:r>
      <w:r w:rsidRPr="00D777ED">
        <w:rPr>
          <w:rFonts w:ascii="Book Antiqua" w:hAnsi="Book Antiqua"/>
          <w:b/>
          <w:sz w:val="24"/>
          <w:szCs w:val="24"/>
        </w:rPr>
        <w:t xml:space="preserve"> </w:t>
      </w:r>
      <w:r w:rsidRPr="00D777ED">
        <w:rPr>
          <w:rFonts w:ascii="Book Antiqua" w:eastAsia="Arial" w:hAnsi="Book Antiqua" w:cs="Arial"/>
          <w:b/>
          <w:color w:val="000000"/>
          <w:sz w:val="24"/>
          <w:szCs w:val="24"/>
          <w:lang w:eastAsia="fr-FR"/>
        </w:rPr>
        <w:t>Le reste sans changement</w:t>
      </w:r>
      <w:r w:rsidRPr="00D777ED">
        <w:rPr>
          <w:rFonts w:ascii="Book Antiqua" w:eastAsia="Times New Roman" w:hAnsi="Book Antiqua" w:cs="Times New Roman"/>
          <w:sz w:val="24"/>
          <w:szCs w:val="24"/>
          <w:lang w:val="x-none" w:eastAsia="x-none"/>
        </w:rPr>
        <w:t xml:space="preserve"> </w:t>
      </w:r>
    </w:p>
    <w:p w:rsidR="00BC6385" w:rsidRPr="00D777ED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p w:rsidR="00BC6385" w:rsidRPr="00D777ED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Arial" w:hAnsi="Book Antiqua" w:cs="Arial"/>
          <w:color w:val="000000"/>
          <w:sz w:val="24"/>
          <w:szCs w:val="24"/>
          <w:lang w:eastAsia="fr-FR"/>
        </w:rPr>
      </w:pPr>
      <w:r w:rsidRPr="00D777ED"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</w:t>
      </w:r>
      <w:r w:rsidRPr="00D777ED">
        <w:rPr>
          <w:rFonts w:ascii="Book Antiqua" w:eastAsia="Arial" w:hAnsi="Book Antiqua" w:cs="Arial"/>
          <w:color w:val="000000"/>
          <w:sz w:val="24"/>
          <w:szCs w:val="24"/>
          <w:lang w:eastAsia="fr-FR"/>
        </w:rPr>
        <w:t xml:space="preserve">    Fait à Ebolowa, le _______________</w:t>
      </w:r>
    </w:p>
    <w:p w:rsidR="00BC6385" w:rsidRPr="00D777ED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Arial" w:hAnsi="Book Antiqua" w:cs="Arial"/>
          <w:color w:val="000000"/>
          <w:sz w:val="24"/>
          <w:szCs w:val="24"/>
          <w:lang w:eastAsia="fr-FR"/>
        </w:rPr>
      </w:pPr>
      <w:r w:rsidRPr="00D777ED">
        <w:rPr>
          <w:rFonts w:ascii="Book Antiqua" w:eastAsia="Arial" w:hAnsi="Book Antiqua" w:cs="Arial"/>
          <w:color w:val="000000"/>
          <w:sz w:val="24"/>
          <w:szCs w:val="24"/>
          <w:lang w:eastAsia="fr-FR"/>
        </w:rPr>
        <w:t xml:space="preserve">                                                                                         </w:t>
      </w:r>
    </w:p>
    <w:p w:rsidR="00BC6385" w:rsidRPr="000A12F9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lang w:eastAsia="x-none"/>
        </w:rPr>
      </w:pPr>
      <w:r w:rsidRPr="00D777ED"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</w:t>
      </w:r>
      <w:r w:rsidRPr="000A12F9">
        <w:rPr>
          <w:rFonts w:ascii="Book Antiqua" w:eastAsia="Times New Roman" w:hAnsi="Book Antiqua" w:cs="Times New Roman"/>
          <w:lang w:eastAsia="x-none"/>
        </w:rPr>
        <w:t xml:space="preserve">                                                                                         </w:t>
      </w:r>
      <w:r w:rsidRPr="000A12F9">
        <w:rPr>
          <w:rFonts w:ascii="Book Antiqua" w:eastAsia="Times New Roman" w:hAnsi="Book Antiqua" w:cs="Times New Roman"/>
          <w:b/>
          <w:lang w:val="x-none" w:eastAsia="x-none"/>
        </w:rPr>
        <w:t>Président du Conseil Régional du</w:t>
      </w:r>
    </w:p>
    <w:p w:rsidR="00BC6385" w:rsidRPr="000A12F9" w:rsidRDefault="00BC6385" w:rsidP="005E27F1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lang w:eastAsia="x-none"/>
        </w:rPr>
      </w:pPr>
      <w:r w:rsidRPr="000A12F9">
        <w:rPr>
          <w:rFonts w:ascii="Book Antiqua" w:eastAsia="Times New Roman" w:hAnsi="Book Antiqua" w:cs="Times New Roman"/>
          <w:lang w:eastAsia="x-none"/>
        </w:rPr>
        <w:t xml:space="preserve">                                                                                                   </w:t>
      </w:r>
      <w:r w:rsidRPr="000A12F9">
        <w:rPr>
          <w:rFonts w:ascii="Book Antiqua" w:eastAsia="Times New Roman" w:hAnsi="Book Antiqua" w:cs="Times New Roman"/>
          <w:b/>
          <w:lang w:val="x-none" w:eastAsia="x-none"/>
        </w:rPr>
        <w:t>Sud, Autorité Contractant</w:t>
      </w:r>
      <w:r w:rsidRPr="000A12F9">
        <w:rPr>
          <w:rFonts w:ascii="Book Antiqua" w:eastAsia="Times New Roman" w:hAnsi="Book Antiqua" w:cs="Times New Roman"/>
          <w:b/>
          <w:lang w:eastAsia="x-none"/>
        </w:rPr>
        <w:t>e</w:t>
      </w:r>
    </w:p>
    <w:p w:rsidR="00BC6385" w:rsidRPr="000A12F9" w:rsidRDefault="00BC6385" w:rsidP="00BC6385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0A12F9">
        <w:rPr>
          <w:rFonts w:ascii="Book Antiqua" w:eastAsia="Times New Roman" w:hAnsi="Book Antiqua" w:cs="Times New Roman"/>
          <w:b/>
          <w:sz w:val="16"/>
          <w:szCs w:val="16"/>
          <w:lang w:val="x-none" w:eastAsia="x-none"/>
        </w:rPr>
        <w:t>Ampliations:</w:t>
      </w:r>
      <w:r w:rsidRPr="000A12F9">
        <w:rPr>
          <w:rFonts w:ascii="Book Antiqua" w:eastAsia="Times New Roman" w:hAnsi="Book Antiqua" w:cs="Times New Roman"/>
          <w:b/>
          <w:sz w:val="16"/>
          <w:szCs w:val="16"/>
          <w:lang w:eastAsia="x-none"/>
        </w:rPr>
        <w:t xml:space="preserve">                                                               </w:t>
      </w:r>
    </w:p>
    <w:p w:rsidR="00BC6385" w:rsidRPr="000A12F9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DR/MINMAP-Sud</w:t>
      </w:r>
    </w:p>
    <w:p w:rsidR="00BC6385" w:rsidRPr="000A12F9" w:rsidRDefault="00BC6385" w:rsidP="00BC6385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ARMP-Sud                                                                                             </w:t>
      </w:r>
    </w:p>
    <w:p w:rsidR="00BC6385" w:rsidRPr="000A12F9" w:rsidRDefault="00BC6385" w:rsidP="00BC6385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0A12F9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</w:t>
      </w: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CIPM</w:t>
      </w: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ab/>
      </w:r>
      <w:r w:rsidRPr="000A12F9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</w:t>
      </w:r>
    </w:p>
    <w:p w:rsidR="00BC6385" w:rsidRPr="000A12F9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CHRONO</w:t>
      </w:r>
      <w:r w:rsidRPr="000A12F9">
        <w:rPr>
          <w:rFonts w:ascii="Book Antiqua" w:eastAsia="Times New Roman" w:hAnsi="Book Antiqua" w:cs="Times New Roman"/>
          <w:sz w:val="16"/>
          <w:szCs w:val="16"/>
          <w:lang w:eastAsia="x-none"/>
        </w:rPr>
        <w:t>/</w:t>
      </w: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 ARCHIVES</w:t>
      </w:r>
    </w:p>
    <w:p w:rsidR="00BC6385" w:rsidRPr="000A12F9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</w:t>
      </w:r>
      <w:r w:rsidRPr="000A12F9">
        <w:rPr>
          <w:rFonts w:ascii="Book Antiqua" w:eastAsia="Times New Roman" w:hAnsi="Book Antiqua" w:cs="Times New Roman"/>
          <w:sz w:val="16"/>
          <w:szCs w:val="16"/>
          <w:lang w:eastAsia="x-none"/>
        </w:rPr>
        <w:t>INTERESSES</w:t>
      </w:r>
    </w:p>
    <w:p w:rsidR="00BC6385" w:rsidRPr="000A12F9" w:rsidRDefault="00BC6385" w:rsidP="00BC6385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0A12F9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AFFICHAGE</w:t>
      </w:r>
    </w:p>
    <w:p w:rsidR="001D0428" w:rsidRPr="000A12F9" w:rsidRDefault="00BC6385" w:rsidP="00BC6385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lang w:val="x-none" w:eastAsia="x-none"/>
        </w:rPr>
        <w:sectPr w:rsidR="001D0428" w:rsidRPr="000A12F9" w:rsidSect="001D0428">
          <w:footerReference w:type="default" r:id="rId8"/>
          <w:pgSz w:w="11910" w:h="16840"/>
          <w:pgMar w:top="560" w:right="320" w:bottom="920" w:left="680" w:header="0" w:footer="736" w:gutter="0"/>
          <w:cols w:space="720"/>
        </w:sectPr>
      </w:pPr>
      <w:r w:rsidRPr="000A12F9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                                                                    </w:t>
      </w:r>
      <w:r w:rsidR="000A12F9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               </w:t>
      </w:r>
      <w:bookmarkStart w:id="0" w:name="_GoBack"/>
      <w:bookmarkEnd w:id="0"/>
    </w:p>
    <w:p w:rsidR="0068304B" w:rsidRPr="00D777ED" w:rsidRDefault="0068304B" w:rsidP="00055CD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sectPr w:rsidR="0068304B" w:rsidRPr="00D777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29" w:rsidRDefault="00340029" w:rsidP="0068304B">
      <w:pPr>
        <w:spacing w:after="0" w:line="240" w:lineRule="auto"/>
      </w:pPr>
      <w:r>
        <w:separator/>
      </w:r>
    </w:p>
  </w:endnote>
  <w:endnote w:type="continuationSeparator" w:id="0">
    <w:p w:rsidR="00340029" w:rsidRDefault="00340029" w:rsidP="0068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724071"/>
      <w:docPartObj>
        <w:docPartGallery w:val="Page Numbers (Bottom of Page)"/>
        <w:docPartUnique/>
      </w:docPartObj>
    </w:sdtPr>
    <w:sdtEndPr/>
    <w:sdtContent>
      <w:p w:rsidR="000B0960" w:rsidRDefault="000B09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A9">
          <w:rPr>
            <w:noProof/>
          </w:rPr>
          <w:t>2</w:t>
        </w:r>
        <w:r>
          <w:fldChar w:fldCharType="end"/>
        </w:r>
      </w:p>
    </w:sdtContent>
  </w:sdt>
  <w:p w:rsidR="000B0960" w:rsidRDefault="000B0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530835"/>
      <w:docPartObj>
        <w:docPartGallery w:val="Page Numbers (Bottom of Page)"/>
        <w:docPartUnique/>
      </w:docPartObj>
    </w:sdtPr>
    <w:sdtEndPr/>
    <w:sdtContent>
      <w:p w:rsidR="000B0960" w:rsidRDefault="000B09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0EB">
          <w:rPr>
            <w:noProof/>
          </w:rPr>
          <w:t>5</w:t>
        </w:r>
        <w:r>
          <w:fldChar w:fldCharType="end"/>
        </w:r>
      </w:p>
    </w:sdtContent>
  </w:sdt>
  <w:p w:rsidR="000B0960" w:rsidRDefault="000B09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29" w:rsidRDefault="00340029" w:rsidP="0068304B">
      <w:pPr>
        <w:spacing w:after="0" w:line="240" w:lineRule="auto"/>
      </w:pPr>
      <w:r>
        <w:separator/>
      </w:r>
    </w:p>
  </w:footnote>
  <w:footnote w:type="continuationSeparator" w:id="0">
    <w:p w:rsidR="00340029" w:rsidRDefault="00340029" w:rsidP="00683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BFD"/>
    <w:multiLevelType w:val="hybridMultilevel"/>
    <w:tmpl w:val="D22A2ACA"/>
    <w:lvl w:ilvl="0" w:tplc="E1DE7BC2">
      <w:numFmt w:val="bullet"/>
      <w:lvlText w:val="•"/>
      <w:lvlJc w:val="left"/>
      <w:pPr>
        <w:ind w:left="7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73"/>
        <w:sz w:val="22"/>
        <w:szCs w:val="22"/>
        <w:lang w:val="fr-FR" w:eastAsia="en-US" w:bidi="ar-SA"/>
      </w:rPr>
    </w:lvl>
    <w:lvl w:ilvl="1" w:tplc="60E25A36">
      <w:numFmt w:val="bullet"/>
      <w:lvlText w:val="•"/>
      <w:lvlJc w:val="left"/>
      <w:pPr>
        <w:ind w:left="865" w:hanging="190"/>
      </w:pPr>
      <w:rPr>
        <w:rFonts w:hint="default"/>
        <w:lang w:val="fr-FR" w:eastAsia="en-US" w:bidi="ar-SA"/>
      </w:rPr>
    </w:lvl>
    <w:lvl w:ilvl="2" w:tplc="2FD69ADC">
      <w:numFmt w:val="bullet"/>
      <w:lvlText w:val="•"/>
      <w:lvlJc w:val="left"/>
      <w:pPr>
        <w:ind w:left="1650" w:hanging="190"/>
      </w:pPr>
      <w:rPr>
        <w:rFonts w:hint="default"/>
        <w:lang w:val="fr-FR" w:eastAsia="en-US" w:bidi="ar-SA"/>
      </w:rPr>
    </w:lvl>
    <w:lvl w:ilvl="3" w:tplc="94703ABA">
      <w:numFmt w:val="bullet"/>
      <w:lvlText w:val="•"/>
      <w:lvlJc w:val="left"/>
      <w:pPr>
        <w:ind w:left="2435" w:hanging="190"/>
      </w:pPr>
      <w:rPr>
        <w:rFonts w:hint="default"/>
        <w:lang w:val="fr-FR" w:eastAsia="en-US" w:bidi="ar-SA"/>
      </w:rPr>
    </w:lvl>
    <w:lvl w:ilvl="4" w:tplc="432EA2D2">
      <w:numFmt w:val="bullet"/>
      <w:lvlText w:val="•"/>
      <w:lvlJc w:val="left"/>
      <w:pPr>
        <w:ind w:left="3220" w:hanging="190"/>
      </w:pPr>
      <w:rPr>
        <w:rFonts w:hint="default"/>
        <w:lang w:val="fr-FR" w:eastAsia="en-US" w:bidi="ar-SA"/>
      </w:rPr>
    </w:lvl>
    <w:lvl w:ilvl="5" w:tplc="FDD21816">
      <w:numFmt w:val="bullet"/>
      <w:lvlText w:val="•"/>
      <w:lvlJc w:val="left"/>
      <w:pPr>
        <w:ind w:left="4006" w:hanging="190"/>
      </w:pPr>
      <w:rPr>
        <w:rFonts w:hint="default"/>
        <w:lang w:val="fr-FR" w:eastAsia="en-US" w:bidi="ar-SA"/>
      </w:rPr>
    </w:lvl>
    <w:lvl w:ilvl="6" w:tplc="4FBE8328">
      <w:numFmt w:val="bullet"/>
      <w:lvlText w:val="•"/>
      <w:lvlJc w:val="left"/>
      <w:pPr>
        <w:ind w:left="4791" w:hanging="190"/>
      </w:pPr>
      <w:rPr>
        <w:rFonts w:hint="default"/>
        <w:lang w:val="fr-FR" w:eastAsia="en-US" w:bidi="ar-SA"/>
      </w:rPr>
    </w:lvl>
    <w:lvl w:ilvl="7" w:tplc="FC7A612C">
      <w:numFmt w:val="bullet"/>
      <w:lvlText w:val="•"/>
      <w:lvlJc w:val="left"/>
      <w:pPr>
        <w:ind w:left="5576" w:hanging="190"/>
      </w:pPr>
      <w:rPr>
        <w:rFonts w:hint="default"/>
        <w:lang w:val="fr-FR" w:eastAsia="en-US" w:bidi="ar-SA"/>
      </w:rPr>
    </w:lvl>
    <w:lvl w:ilvl="8" w:tplc="56EC37DA">
      <w:numFmt w:val="bullet"/>
      <w:lvlText w:val="•"/>
      <w:lvlJc w:val="left"/>
      <w:pPr>
        <w:ind w:left="6361" w:hanging="190"/>
      </w:pPr>
      <w:rPr>
        <w:rFonts w:hint="default"/>
        <w:lang w:val="fr-FR" w:eastAsia="en-US" w:bidi="ar-SA"/>
      </w:rPr>
    </w:lvl>
  </w:abstractNum>
  <w:abstractNum w:abstractNumId="1">
    <w:nsid w:val="0D6B77C2"/>
    <w:multiLevelType w:val="multilevel"/>
    <w:tmpl w:val="2842C3B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/>
        <w:strike w:val="0"/>
        <w:dstrike w:val="0"/>
        <w:color w:val="221F1F"/>
      </w:rPr>
    </w:lvl>
    <w:lvl w:ilvl="1">
      <w:numFmt w:val="bullet"/>
      <w:lvlText w:val="o"/>
      <w:lvlJc w:val="left"/>
      <w:pPr>
        <w:ind w:left="11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4" w:hanging="360"/>
      </w:pPr>
      <w:rPr>
        <w:rFonts w:ascii="Wingdings" w:hAnsi="Wingdings"/>
      </w:rPr>
    </w:lvl>
  </w:abstractNum>
  <w:abstractNum w:abstractNumId="2">
    <w:nsid w:val="15A57EE5"/>
    <w:multiLevelType w:val="hybridMultilevel"/>
    <w:tmpl w:val="E3E2F11E"/>
    <w:lvl w:ilvl="0" w:tplc="FFFFFFFF">
      <w:start w:val="1"/>
      <w:numFmt w:val="bullet"/>
      <w:pStyle w:val="Part"/>
      <w:lvlText w:val="­"/>
      <w:lvlJc w:val="left"/>
      <w:pPr>
        <w:tabs>
          <w:tab w:val="num" w:pos="2563"/>
        </w:tabs>
        <w:ind w:left="2563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72649A4"/>
    <w:multiLevelType w:val="hybridMultilevel"/>
    <w:tmpl w:val="CFBE68AC"/>
    <w:lvl w:ilvl="0" w:tplc="07B28B70">
      <w:start w:val="1"/>
      <w:numFmt w:val="bullet"/>
      <w:lvlText w:val="•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A7E9E">
      <w:start w:val="1"/>
      <w:numFmt w:val="bullet"/>
      <w:lvlText w:val="o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89E32">
      <w:start w:val="1"/>
      <w:numFmt w:val="bullet"/>
      <w:lvlText w:val="▪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ABACA">
      <w:start w:val="1"/>
      <w:numFmt w:val="bullet"/>
      <w:lvlText w:val="•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6B654">
      <w:start w:val="1"/>
      <w:numFmt w:val="bullet"/>
      <w:lvlText w:val="o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A9246">
      <w:start w:val="1"/>
      <w:numFmt w:val="bullet"/>
      <w:lvlText w:val="▪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4023C">
      <w:start w:val="1"/>
      <w:numFmt w:val="bullet"/>
      <w:lvlText w:val="•"/>
      <w:lvlJc w:val="left"/>
      <w:pPr>
        <w:ind w:left="5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02DCA">
      <w:start w:val="1"/>
      <w:numFmt w:val="bullet"/>
      <w:lvlText w:val="o"/>
      <w:lvlJc w:val="left"/>
      <w:pPr>
        <w:ind w:left="6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31C">
      <w:start w:val="1"/>
      <w:numFmt w:val="bullet"/>
      <w:lvlText w:val="▪"/>
      <w:lvlJc w:val="left"/>
      <w:pPr>
        <w:ind w:left="7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425C14"/>
    <w:multiLevelType w:val="hybridMultilevel"/>
    <w:tmpl w:val="7714A528"/>
    <w:lvl w:ilvl="0" w:tplc="5E565EF2">
      <w:numFmt w:val="bullet"/>
      <w:lvlText w:val="–"/>
      <w:lvlJc w:val="left"/>
      <w:pPr>
        <w:ind w:left="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BD006058">
      <w:numFmt w:val="bullet"/>
      <w:lvlText w:val="•"/>
      <w:lvlJc w:val="left"/>
      <w:pPr>
        <w:ind w:left="865" w:hanging="164"/>
      </w:pPr>
      <w:rPr>
        <w:rFonts w:hint="default"/>
        <w:lang w:val="fr-FR" w:eastAsia="en-US" w:bidi="ar-SA"/>
      </w:rPr>
    </w:lvl>
    <w:lvl w:ilvl="2" w:tplc="809692DC">
      <w:numFmt w:val="bullet"/>
      <w:lvlText w:val="•"/>
      <w:lvlJc w:val="left"/>
      <w:pPr>
        <w:ind w:left="1650" w:hanging="164"/>
      </w:pPr>
      <w:rPr>
        <w:rFonts w:hint="default"/>
        <w:lang w:val="fr-FR" w:eastAsia="en-US" w:bidi="ar-SA"/>
      </w:rPr>
    </w:lvl>
    <w:lvl w:ilvl="3" w:tplc="80B2C542">
      <w:numFmt w:val="bullet"/>
      <w:lvlText w:val="•"/>
      <w:lvlJc w:val="left"/>
      <w:pPr>
        <w:ind w:left="2435" w:hanging="164"/>
      </w:pPr>
      <w:rPr>
        <w:rFonts w:hint="default"/>
        <w:lang w:val="fr-FR" w:eastAsia="en-US" w:bidi="ar-SA"/>
      </w:rPr>
    </w:lvl>
    <w:lvl w:ilvl="4" w:tplc="06460CC0">
      <w:numFmt w:val="bullet"/>
      <w:lvlText w:val="•"/>
      <w:lvlJc w:val="left"/>
      <w:pPr>
        <w:ind w:left="3220" w:hanging="164"/>
      </w:pPr>
      <w:rPr>
        <w:rFonts w:hint="default"/>
        <w:lang w:val="fr-FR" w:eastAsia="en-US" w:bidi="ar-SA"/>
      </w:rPr>
    </w:lvl>
    <w:lvl w:ilvl="5" w:tplc="98D831D0">
      <w:numFmt w:val="bullet"/>
      <w:lvlText w:val="•"/>
      <w:lvlJc w:val="left"/>
      <w:pPr>
        <w:ind w:left="4006" w:hanging="164"/>
      </w:pPr>
      <w:rPr>
        <w:rFonts w:hint="default"/>
        <w:lang w:val="fr-FR" w:eastAsia="en-US" w:bidi="ar-SA"/>
      </w:rPr>
    </w:lvl>
    <w:lvl w:ilvl="6" w:tplc="4B0EE994">
      <w:numFmt w:val="bullet"/>
      <w:lvlText w:val="•"/>
      <w:lvlJc w:val="left"/>
      <w:pPr>
        <w:ind w:left="4791" w:hanging="164"/>
      </w:pPr>
      <w:rPr>
        <w:rFonts w:hint="default"/>
        <w:lang w:val="fr-FR" w:eastAsia="en-US" w:bidi="ar-SA"/>
      </w:rPr>
    </w:lvl>
    <w:lvl w:ilvl="7" w:tplc="623C13A6">
      <w:numFmt w:val="bullet"/>
      <w:lvlText w:val="•"/>
      <w:lvlJc w:val="left"/>
      <w:pPr>
        <w:ind w:left="5576" w:hanging="164"/>
      </w:pPr>
      <w:rPr>
        <w:rFonts w:hint="default"/>
        <w:lang w:val="fr-FR" w:eastAsia="en-US" w:bidi="ar-SA"/>
      </w:rPr>
    </w:lvl>
    <w:lvl w:ilvl="8" w:tplc="4ACE2B86">
      <w:numFmt w:val="bullet"/>
      <w:lvlText w:val="•"/>
      <w:lvlJc w:val="left"/>
      <w:pPr>
        <w:ind w:left="6361" w:hanging="164"/>
      </w:pPr>
      <w:rPr>
        <w:rFonts w:hint="default"/>
        <w:lang w:val="fr-FR" w:eastAsia="en-US" w:bidi="ar-SA"/>
      </w:rPr>
    </w:lvl>
  </w:abstractNum>
  <w:abstractNum w:abstractNumId="5">
    <w:nsid w:val="1CB61883"/>
    <w:multiLevelType w:val="hybridMultilevel"/>
    <w:tmpl w:val="DF346B82"/>
    <w:lvl w:ilvl="0" w:tplc="E8C2D85E">
      <w:start w:val="1"/>
      <w:numFmt w:val="upperRoman"/>
      <w:pStyle w:val="CCAPchapitre"/>
      <w:lvlText w:val="CHAPITRE  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17F15"/>
    <w:multiLevelType w:val="hybridMultilevel"/>
    <w:tmpl w:val="D0FA83F0"/>
    <w:lvl w:ilvl="0" w:tplc="7938CDAE">
      <w:start w:val="1"/>
      <w:numFmt w:val="decimal"/>
      <w:pStyle w:val="Enum1"/>
      <w:lvlText w:val="%1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222A5"/>
    <w:multiLevelType w:val="hybridMultilevel"/>
    <w:tmpl w:val="68B0AA90"/>
    <w:lvl w:ilvl="0" w:tplc="CC9E4608">
      <w:start w:val="1"/>
      <w:numFmt w:val="decimal"/>
      <w:pStyle w:val="ADCarticle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2810"/>
    <w:multiLevelType w:val="hybridMultilevel"/>
    <w:tmpl w:val="EEACC2EC"/>
    <w:lvl w:ilvl="0" w:tplc="489C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92F8C"/>
    <w:multiLevelType w:val="hybridMultilevel"/>
    <w:tmpl w:val="B0AAE4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2771E"/>
    <w:multiLevelType w:val="multilevel"/>
    <w:tmpl w:val="06E26396"/>
    <w:styleLink w:val="LFO198"/>
    <w:lvl w:ilvl="0">
      <w:start w:val="1"/>
      <w:numFmt w:val="decimal"/>
      <w:lvlText w:val="Pièce n°%1 :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56361"/>
    <w:multiLevelType w:val="multilevel"/>
    <w:tmpl w:val="99223EFE"/>
    <w:styleLink w:val="LFO16"/>
    <w:lvl w:ilvl="0">
      <w:start w:val="1"/>
      <w:numFmt w:val="decimal"/>
      <w:lvlText w:val="Pièce n°%1 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31B1F"/>
    <w:multiLevelType w:val="hybridMultilevel"/>
    <w:tmpl w:val="3612B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31F20"/>
        <w:w w:val="10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65458"/>
    <w:multiLevelType w:val="hybridMultilevel"/>
    <w:tmpl w:val="7FC06756"/>
    <w:lvl w:ilvl="0" w:tplc="C802ABCA">
      <w:start w:val="1"/>
      <w:numFmt w:val="decimal"/>
      <w:pStyle w:val="AAOarticles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C135B"/>
    <w:multiLevelType w:val="hybridMultilevel"/>
    <w:tmpl w:val="1A102978"/>
    <w:lvl w:ilvl="0" w:tplc="26B65708">
      <w:start w:val="1"/>
      <w:numFmt w:val="upperRoman"/>
      <w:pStyle w:val="MACChapitre"/>
      <w:lvlText w:val="CHAPITRE  %1."/>
      <w:lvlJc w:val="center"/>
      <w:pPr>
        <w:ind w:left="720" w:hanging="360"/>
      </w:pPr>
      <w:rPr>
        <w:rFonts w:ascii="Arial Narrow" w:hAnsi="Arial Narrow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1C19"/>
    <w:multiLevelType w:val="hybridMultilevel"/>
    <w:tmpl w:val="AC083A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A753F"/>
    <w:multiLevelType w:val="hybridMultilevel"/>
    <w:tmpl w:val="51C0A224"/>
    <w:lvl w:ilvl="0" w:tplc="B7A6FC56">
      <w:start w:val="1"/>
      <w:numFmt w:val="decimal"/>
      <w:pStyle w:val="RGAOarticles"/>
      <w:lvlText w:val="Article 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F4D42"/>
    <w:multiLevelType w:val="hybridMultilevel"/>
    <w:tmpl w:val="71485128"/>
    <w:styleLink w:val="LFO1941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2A8D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D2382E0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CF25C8"/>
    <w:multiLevelType w:val="hybridMultilevel"/>
    <w:tmpl w:val="024EE8A6"/>
    <w:lvl w:ilvl="0" w:tplc="C8A282D0">
      <w:start w:val="1"/>
      <w:numFmt w:val="decimal"/>
      <w:pStyle w:val="RCarticle"/>
      <w:lvlText w:val="Article 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35A10"/>
    <w:multiLevelType w:val="hybridMultilevel"/>
    <w:tmpl w:val="C86EE1E4"/>
    <w:lvl w:ilvl="0" w:tplc="881AB8DA">
      <w:start w:val="1"/>
      <w:numFmt w:val="upperLetter"/>
      <w:pStyle w:val="RGAOpartie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00BD4"/>
    <w:multiLevelType w:val="hybridMultilevel"/>
    <w:tmpl w:val="BB8EEA12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3622861"/>
    <w:multiLevelType w:val="hybridMultilevel"/>
    <w:tmpl w:val="3092A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7287F"/>
    <w:multiLevelType w:val="multilevel"/>
    <w:tmpl w:val="E96EC576"/>
    <w:styleLink w:val="LFO1931"/>
    <w:lvl w:ilvl="0">
      <w:start w:val="1"/>
      <w:numFmt w:val="decimal"/>
      <w:pStyle w:val="TitrePieceDAO"/>
      <w:lvlText w:val="Pièce n°%1 :"/>
      <w:lvlJc w:val="left"/>
      <w:pPr>
        <w:ind w:left="7874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1098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5F3538CE"/>
    <w:multiLevelType w:val="singleLevel"/>
    <w:tmpl w:val="57EA45D6"/>
    <w:lvl w:ilvl="0">
      <w:start w:val="1"/>
      <w:numFmt w:val="bullet"/>
      <w:pStyle w:val="Pu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1473615"/>
    <w:multiLevelType w:val="hybridMultilevel"/>
    <w:tmpl w:val="DF60F10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930"/>
    <w:multiLevelType w:val="multilevel"/>
    <w:tmpl w:val="13923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E51340"/>
    <w:multiLevelType w:val="hybridMultilevel"/>
    <w:tmpl w:val="B34856C0"/>
    <w:lvl w:ilvl="0" w:tplc="8606FBE8">
      <w:start w:val="1"/>
      <w:numFmt w:val="upperLetter"/>
      <w:pStyle w:val="ACpartie"/>
      <w:lvlText w:val="PARTIE 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C76B6"/>
    <w:multiLevelType w:val="hybridMultilevel"/>
    <w:tmpl w:val="A51C9ACC"/>
    <w:lvl w:ilvl="0" w:tplc="2C7AC6B8">
      <w:start w:val="1"/>
      <w:numFmt w:val="upperLetter"/>
      <w:pStyle w:val="RCpartie"/>
      <w:lvlText w:val="PARTIE %1."/>
      <w:lvlJc w:val="center"/>
      <w:pPr>
        <w:ind w:left="84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161" w:hanging="360"/>
      </w:pPr>
    </w:lvl>
    <w:lvl w:ilvl="2" w:tplc="040C001B" w:tentative="1">
      <w:start w:val="1"/>
      <w:numFmt w:val="lowerRoman"/>
      <w:lvlText w:val="%3."/>
      <w:lvlJc w:val="right"/>
      <w:pPr>
        <w:ind w:left="9881" w:hanging="180"/>
      </w:pPr>
    </w:lvl>
    <w:lvl w:ilvl="3" w:tplc="040C000F" w:tentative="1">
      <w:start w:val="1"/>
      <w:numFmt w:val="decimal"/>
      <w:lvlText w:val="%4."/>
      <w:lvlJc w:val="left"/>
      <w:pPr>
        <w:ind w:left="10601" w:hanging="360"/>
      </w:pPr>
    </w:lvl>
    <w:lvl w:ilvl="4" w:tplc="040C0019" w:tentative="1">
      <w:start w:val="1"/>
      <w:numFmt w:val="lowerLetter"/>
      <w:lvlText w:val="%5."/>
      <w:lvlJc w:val="left"/>
      <w:pPr>
        <w:ind w:left="11321" w:hanging="360"/>
      </w:pPr>
    </w:lvl>
    <w:lvl w:ilvl="5" w:tplc="040C001B" w:tentative="1">
      <w:start w:val="1"/>
      <w:numFmt w:val="lowerRoman"/>
      <w:lvlText w:val="%6."/>
      <w:lvlJc w:val="right"/>
      <w:pPr>
        <w:ind w:left="12041" w:hanging="180"/>
      </w:pPr>
    </w:lvl>
    <w:lvl w:ilvl="6" w:tplc="040C000F" w:tentative="1">
      <w:start w:val="1"/>
      <w:numFmt w:val="decimal"/>
      <w:lvlText w:val="%7."/>
      <w:lvlJc w:val="left"/>
      <w:pPr>
        <w:ind w:left="12761" w:hanging="360"/>
      </w:pPr>
    </w:lvl>
    <w:lvl w:ilvl="7" w:tplc="040C0019" w:tentative="1">
      <w:start w:val="1"/>
      <w:numFmt w:val="lowerLetter"/>
      <w:lvlText w:val="%8."/>
      <w:lvlJc w:val="left"/>
      <w:pPr>
        <w:ind w:left="13481" w:hanging="360"/>
      </w:pPr>
    </w:lvl>
    <w:lvl w:ilvl="8" w:tplc="040C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8">
    <w:nsid w:val="6B6F48F2"/>
    <w:multiLevelType w:val="multilevel"/>
    <w:tmpl w:val="5E22B3F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>
    <w:nsid w:val="6FB0725C"/>
    <w:multiLevelType w:val="multilevel"/>
    <w:tmpl w:val="FB5CB486"/>
    <w:styleLink w:val="LFO21"/>
    <w:lvl w:ilvl="0">
      <w:start w:val="1"/>
      <w:numFmt w:val="decimal"/>
      <w:pStyle w:val="TitrePiece1"/>
      <w:lvlText w:val="Pièce n°%1 :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861845"/>
    <w:multiLevelType w:val="hybridMultilevel"/>
    <w:tmpl w:val="83C6C4C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7E343F"/>
    <w:multiLevelType w:val="multilevel"/>
    <w:tmpl w:val="215E8864"/>
    <w:styleLink w:val="LFO193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7F595E1F"/>
    <w:multiLevelType w:val="hybridMultilevel"/>
    <w:tmpl w:val="B240B9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12"/>
  </w:num>
  <w:num w:numId="5">
    <w:abstractNumId w:val="32"/>
  </w:num>
  <w:num w:numId="6">
    <w:abstractNumId w:val="15"/>
  </w:num>
  <w:num w:numId="7">
    <w:abstractNumId w:val="20"/>
  </w:num>
  <w:num w:numId="8">
    <w:abstractNumId w:val="28"/>
  </w:num>
  <w:num w:numId="9">
    <w:abstractNumId w:val="8"/>
  </w:num>
  <w:num w:numId="10">
    <w:abstractNumId w:val="25"/>
  </w:num>
  <w:num w:numId="11">
    <w:abstractNumId w:val="13"/>
  </w:num>
  <w:num w:numId="12">
    <w:abstractNumId w:val="3"/>
  </w:num>
  <w:num w:numId="13">
    <w:abstractNumId w:val="9"/>
  </w:num>
  <w:num w:numId="14">
    <w:abstractNumId w:val="22"/>
  </w:num>
  <w:num w:numId="15">
    <w:abstractNumId w:val="31"/>
  </w:num>
  <w:num w:numId="16">
    <w:abstractNumId w:val="19"/>
  </w:num>
  <w:num w:numId="17">
    <w:abstractNumId w:val="16"/>
  </w:num>
  <w:num w:numId="18">
    <w:abstractNumId w:val="5"/>
  </w:num>
  <w:num w:numId="19">
    <w:abstractNumId w:val="10"/>
  </w:num>
  <w:num w:numId="20">
    <w:abstractNumId w:val="11"/>
  </w:num>
  <w:num w:numId="21">
    <w:abstractNumId w:val="29"/>
  </w:num>
  <w:num w:numId="22">
    <w:abstractNumId w:val="7"/>
  </w:num>
  <w:num w:numId="23">
    <w:abstractNumId w:val="26"/>
  </w:num>
  <w:num w:numId="24">
    <w:abstractNumId w:val="14"/>
  </w:num>
  <w:num w:numId="25">
    <w:abstractNumId w:val="27"/>
  </w:num>
  <w:num w:numId="26">
    <w:abstractNumId w:val="18"/>
  </w:num>
  <w:num w:numId="27">
    <w:abstractNumId w:val="23"/>
  </w:num>
  <w:num w:numId="28">
    <w:abstractNumId w:val="6"/>
  </w:num>
  <w:num w:numId="29">
    <w:abstractNumId w:val="2"/>
  </w:num>
  <w:num w:numId="30">
    <w:abstractNumId w:val="17"/>
  </w:num>
  <w:num w:numId="31">
    <w:abstractNumId w:val="4"/>
  </w:num>
  <w:num w:numId="32">
    <w:abstractNumId w:val="0"/>
  </w:num>
  <w:num w:numId="33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7"/>
    <w:rsid w:val="000054A6"/>
    <w:rsid w:val="000077C9"/>
    <w:rsid w:val="000106F3"/>
    <w:rsid w:val="0003670D"/>
    <w:rsid w:val="000451B7"/>
    <w:rsid w:val="000454C8"/>
    <w:rsid w:val="000457D5"/>
    <w:rsid w:val="000511B7"/>
    <w:rsid w:val="00055CD2"/>
    <w:rsid w:val="0006551D"/>
    <w:rsid w:val="000705B5"/>
    <w:rsid w:val="0007205A"/>
    <w:rsid w:val="00073753"/>
    <w:rsid w:val="000A0A16"/>
    <w:rsid w:val="000A12F9"/>
    <w:rsid w:val="000B0960"/>
    <w:rsid w:val="000C1EEA"/>
    <w:rsid w:val="000C344F"/>
    <w:rsid w:val="000C497B"/>
    <w:rsid w:val="000C67C6"/>
    <w:rsid w:val="000C68B7"/>
    <w:rsid w:val="000C6D24"/>
    <w:rsid w:val="000D3D77"/>
    <w:rsid w:val="000D4A42"/>
    <w:rsid w:val="000D5035"/>
    <w:rsid w:val="000F08B8"/>
    <w:rsid w:val="000F5A49"/>
    <w:rsid w:val="001300C7"/>
    <w:rsid w:val="00152EA8"/>
    <w:rsid w:val="00174E00"/>
    <w:rsid w:val="00175550"/>
    <w:rsid w:val="001906EB"/>
    <w:rsid w:val="001953CC"/>
    <w:rsid w:val="001C7DA5"/>
    <w:rsid w:val="001D0428"/>
    <w:rsid w:val="001D5FC5"/>
    <w:rsid w:val="001F38D0"/>
    <w:rsid w:val="001F66C5"/>
    <w:rsid w:val="0021606C"/>
    <w:rsid w:val="00235C51"/>
    <w:rsid w:val="00244E8B"/>
    <w:rsid w:val="00247E46"/>
    <w:rsid w:val="00260D31"/>
    <w:rsid w:val="002821A1"/>
    <w:rsid w:val="002A6D73"/>
    <w:rsid w:val="002B2952"/>
    <w:rsid w:val="002C04DD"/>
    <w:rsid w:val="002D0FCC"/>
    <w:rsid w:val="002E0BB1"/>
    <w:rsid w:val="002E265A"/>
    <w:rsid w:val="002F1693"/>
    <w:rsid w:val="002F2F6E"/>
    <w:rsid w:val="002F36D9"/>
    <w:rsid w:val="00303B08"/>
    <w:rsid w:val="00305EA2"/>
    <w:rsid w:val="00306964"/>
    <w:rsid w:val="0033451A"/>
    <w:rsid w:val="00340029"/>
    <w:rsid w:val="003401CA"/>
    <w:rsid w:val="00340CA6"/>
    <w:rsid w:val="0034293D"/>
    <w:rsid w:val="00344F89"/>
    <w:rsid w:val="00356EDA"/>
    <w:rsid w:val="0037075F"/>
    <w:rsid w:val="00371605"/>
    <w:rsid w:val="003773EF"/>
    <w:rsid w:val="00382B6D"/>
    <w:rsid w:val="00390412"/>
    <w:rsid w:val="00393598"/>
    <w:rsid w:val="00397938"/>
    <w:rsid w:val="003A0C22"/>
    <w:rsid w:val="003B1E4C"/>
    <w:rsid w:val="003C01EA"/>
    <w:rsid w:val="003C24E0"/>
    <w:rsid w:val="003C2CE0"/>
    <w:rsid w:val="003C510A"/>
    <w:rsid w:val="003D23CF"/>
    <w:rsid w:val="003E334B"/>
    <w:rsid w:val="003F3F6B"/>
    <w:rsid w:val="003F7310"/>
    <w:rsid w:val="004007AE"/>
    <w:rsid w:val="00417389"/>
    <w:rsid w:val="00422C50"/>
    <w:rsid w:val="00426B51"/>
    <w:rsid w:val="00447582"/>
    <w:rsid w:val="00452F54"/>
    <w:rsid w:val="00455858"/>
    <w:rsid w:val="004570FD"/>
    <w:rsid w:val="0049554D"/>
    <w:rsid w:val="004C63B2"/>
    <w:rsid w:val="004D2DA9"/>
    <w:rsid w:val="004D5025"/>
    <w:rsid w:val="004D7D0B"/>
    <w:rsid w:val="004E1BF5"/>
    <w:rsid w:val="004E62CA"/>
    <w:rsid w:val="004E7F67"/>
    <w:rsid w:val="004F4F90"/>
    <w:rsid w:val="004F5E16"/>
    <w:rsid w:val="004F75D6"/>
    <w:rsid w:val="0050353B"/>
    <w:rsid w:val="0050767C"/>
    <w:rsid w:val="00507A29"/>
    <w:rsid w:val="0051269C"/>
    <w:rsid w:val="005157B6"/>
    <w:rsid w:val="0051677A"/>
    <w:rsid w:val="00530154"/>
    <w:rsid w:val="00545698"/>
    <w:rsid w:val="005515D3"/>
    <w:rsid w:val="00561477"/>
    <w:rsid w:val="005645A8"/>
    <w:rsid w:val="00570790"/>
    <w:rsid w:val="00581840"/>
    <w:rsid w:val="005824C7"/>
    <w:rsid w:val="00585CA7"/>
    <w:rsid w:val="005B05A7"/>
    <w:rsid w:val="005B20EB"/>
    <w:rsid w:val="005B51C4"/>
    <w:rsid w:val="005E27F1"/>
    <w:rsid w:val="005E41CB"/>
    <w:rsid w:val="005E7790"/>
    <w:rsid w:val="00602E54"/>
    <w:rsid w:val="006172BC"/>
    <w:rsid w:val="006216B1"/>
    <w:rsid w:val="0064109E"/>
    <w:rsid w:val="006449A2"/>
    <w:rsid w:val="00646975"/>
    <w:rsid w:val="00647027"/>
    <w:rsid w:val="00647946"/>
    <w:rsid w:val="00654020"/>
    <w:rsid w:val="006553F6"/>
    <w:rsid w:val="00670199"/>
    <w:rsid w:val="0068304B"/>
    <w:rsid w:val="006845FB"/>
    <w:rsid w:val="00685033"/>
    <w:rsid w:val="00690CBC"/>
    <w:rsid w:val="006A07C8"/>
    <w:rsid w:val="006A1036"/>
    <w:rsid w:val="006C495F"/>
    <w:rsid w:val="006C5B01"/>
    <w:rsid w:val="006E5AA1"/>
    <w:rsid w:val="006F4107"/>
    <w:rsid w:val="006F5415"/>
    <w:rsid w:val="0071481D"/>
    <w:rsid w:val="00715C45"/>
    <w:rsid w:val="007265CD"/>
    <w:rsid w:val="00735D2E"/>
    <w:rsid w:val="0074072B"/>
    <w:rsid w:val="007476C9"/>
    <w:rsid w:val="00757A9A"/>
    <w:rsid w:val="007732F4"/>
    <w:rsid w:val="00777DD3"/>
    <w:rsid w:val="00782EB0"/>
    <w:rsid w:val="0078428C"/>
    <w:rsid w:val="007868B7"/>
    <w:rsid w:val="007A0A0B"/>
    <w:rsid w:val="007A4628"/>
    <w:rsid w:val="007A57CA"/>
    <w:rsid w:val="007A7EE1"/>
    <w:rsid w:val="007B6FF2"/>
    <w:rsid w:val="007D23DF"/>
    <w:rsid w:val="007D551C"/>
    <w:rsid w:val="007E76B8"/>
    <w:rsid w:val="0080687B"/>
    <w:rsid w:val="008112DF"/>
    <w:rsid w:val="00811669"/>
    <w:rsid w:val="00812B87"/>
    <w:rsid w:val="008344C9"/>
    <w:rsid w:val="008349E5"/>
    <w:rsid w:val="008439EC"/>
    <w:rsid w:val="00845D89"/>
    <w:rsid w:val="00847EE9"/>
    <w:rsid w:val="0085228B"/>
    <w:rsid w:val="00855D25"/>
    <w:rsid w:val="00857512"/>
    <w:rsid w:val="00870B59"/>
    <w:rsid w:val="00870FEC"/>
    <w:rsid w:val="0087569B"/>
    <w:rsid w:val="0087702A"/>
    <w:rsid w:val="00894A6F"/>
    <w:rsid w:val="008950E1"/>
    <w:rsid w:val="008B1249"/>
    <w:rsid w:val="008B2553"/>
    <w:rsid w:val="008B47E5"/>
    <w:rsid w:val="008B5438"/>
    <w:rsid w:val="008D3C84"/>
    <w:rsid w:val="00902A3B"/>
    <w:rsid w:val="00904A48"/>
    <w:rsid w:val="00927503"/>
    <w:rsid w:val="00942D0F"/>
    <w:rsid w:val="00956577"/>
    <w:rsid w:val="00961B9C"/>
    <w:rsid w:val="00962BB4"/>
    <w:rsid w:val="00985AC8"/>
    <w:rsid w:val="00991BD9"/>
    <w:rsid w:val="009A3E06"/>
    <w:rsid w:val="009B7801"/>
    <w:rsid w:val="009C40D0"/>
    <w:rsid w:val="009D0378"/>
    <w:rsid w:val="009D2B7D"/>
    <w:rsid w:val="009D2D67"/>
    <w:rsid w:val="009F5817"/>
    <w:rsid w:val="00A016A8"/>
    <w:rsid w:val="00A129A9"/>
    <w:rsid w:val="00A13F02"/>
    <w:rsid w:val="00A21081"/>
    <w:rsid w:val="00A319B5"/>
    <w:rsid w:val="00A43AEF"/>
    <w:rsid w:val="00A43C71"/>
    <w:rsid w:val="00A45D48"/>
    <w:rsid w:val="00A565E9"/>
    <w:rsid w:val="00A744C7"/>
    <w:rsid w:val="00AA0F3F"/>
    <w:rsid w:val="00AC6269"/>
    <w:rsid w:val="00AC6711"/>
    <w:rsid w:val="00AD1F68"/>
    <w:rsid w:val="00AD22D0"/>
    <w:rsid w:val="00AD47A9"/>
    <w:rsid w:val="00AE185B"/>
    <w:rsid w:val="00AF7571"/>
    <w:rsid w:val="00B05001"/>
    <w:rsid w:val="00B229BD"/>
    <w:rsid w:val="00B22E40"/>
    <w:rsid w:val="00B25F03"/>
    <w:rsid w:val="00B45AAC"/>
    <w:rsid w:val="00B45BDD"/>
    <w:rsid w:val="00B549CB"/>
    <w:rsid w:val="00B66478"/>
    <w:rsid w:val="00B66E62"/>
    <w:rsid w:val="00B84C32"/>
    <w:rsid w:val="00BA062A"/>
    <w:rsid w:val="00BA7F2B"/>
    <w:rsid w:val="00BB3747"/>
    <w:rsid w:val="00BC16CB"/>
    <w:rsid w:val="00BC6385"/>
    <w:rsid w:val="00BC67C9"/>
    <w:rsid w:val="00BE5FCD"/>
    <w:rsid w:val="00BF3A08"/>
    <w:rsid w:val="00BF5C61"/>
    <w:rsid w:val="00C01525"/>
    <w:rsid w:val="00C1177D"/>
    <w:rsid w:val="00C15E18"/>
    <w:rsid w:val="00C22F40"/>
    <w:rsid w:val="00C25A15"/>
    <w:rsid w:val="00C33639"/>
    <w:rsid w:val="00C37894"/>
    <w:rsid w:val="00C418C4"/>
    <w:rsid w:val="00C43D64"/>
    <w:rsid w:val="00C465BC"/>
    <w:rsid w:val="00C51DCC"/>
    <w:rsid w:val="00C762AA"/>
    <w:rsid w:val="00C84AD9"/>
    <w:rsid w:val="00C9152D"/>
    <w:rsid w:val="00C9684F"/>
    <w:rsid w:val="00CA7D89"/>
    <w:rsid w:val="00CB756B"/>
    <w:rsid w:val="00CD5531"/>
    <w:rsid w:val="00CF03EB"/>
    <w:rsid w:val="00CF19B0"/>
    <w:rsid w:val="00CF7396"/>
    <w:rsid w:val="00D0280F"/>
    <w:rsid w:val="00D029AE"/>
    <w:rsid w:val="00D101F5"/>
    <w:rsid w:val="00D1111D"/>
    <w:rsid w:val="00D12729"/>
    <w:rsid w:val="00D17861"/>
    <w:rsid w:val="00D227E8"/>
    <w:rsid w:val="00D233DD"/>
    <w:rsid w:val="00D43D41"/>
    <w:rsid w:val="00D55970"/>
    <w:rsid w:val="00D63EDA"/>
    <w:rsid w:val="00D71B9A"/>
    <w:rsid w:val="00D726A6"/>
    <w:rsid w:val="00D777ED"/>
    <w:rsid w:val="00DA33DA"/>
    <w:rsid w:val="00DA4F80"/>
    <w:rsid w:val="00DA69D3"/>
    <w:rsid w:val="00DC79C7"/>
    <w:rsid w:val="00DE1084"/>
    <w:rsid w:val="00DE1CFA"/>
    <w:rsid w:val="00DE6E16"/>
    <w:rsid w:val="00DF13C1"/>
    <w:rsid w:val="00E15998"/>
    <w:rsid w:val="00E234B1"/>
    <w:rsid w:val="00E45F91"/>
    <w:rsid w:val="00E5352F"/>
    <w:rsid w:val="00E6273F"/>
    <w:rsid w:val="00E71136"/>
    <w:rsid w:val="00E71D53"/>
    <w:rsid w:val="00E8152D"/>
    <w:rsid w:val="00E926D3"/>
    <w:rsid w:val="00E92DCC"/>
    <w:rsid w:val="00E93B79"/>
    <w:rsid w:val="00EA10F6"/>
    <w:rsid w:val="00EA1E81"/>
    <w:rsid w:val="00EB70CC"/>
    <w:rsid w:val="00EC7A28"/>
    <w:rsid w:val="00ED0235"/>
    <w:rsid w:val="00EE028A"/>
    <w:rsid w:val="00EF53B7"/>
    <w:rsid w:val="00EF59E6"/>
    <w:rsid w:val="00EF6E79"/>
    <w:rsid w:val="00F02D92"/>
    <w:rsid w:val="00F1394D"/>
    <w:rsid w:val="00F16101"/>
    <w:rsid w:val="00F2585F"/>
    <w:rsid w:val="00F53BF4"/>
    <w:rsid w:val="00F635DE"/>
    <w:rsid w:val="00F65C46"/>
    <w:rsid w:val="00F749B2"/>
    <w:rsid w:val="00F7697C"/>
    <w:rsid w:val="00F805AC"/>
    <w:rsid w:val="00F80CB3"/>
    <w:rsid w:val="00F92B31"/>
    <w:rsid w:val="00F96864"/>
    <w:rsid w:val="00FA3426"/>
    <w:rsid w:val="00FA5032"/>
    <w:rsid w:val="00FA68B3"/>
    <w:rsid w:val="00FB3BCF"/>
    <w:rsid w:val="00FC2D66"/>
    <w:rsid w:val="00FD6203"/>
    <w:rsid w:val="00FE35B5"/>
    <w:rsid w:val="00FE629A"/>
    <w:rsid w:val="00FF7365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E781B-9639-45EC-9C1C-A8FCCB7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 w:qFormat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77"/>
  </w:style>
  <w:style w:type="paragraph" w:styleId="Titre1">
    <w:name w:val="heading 1"/>
    <w:aliases w:val="Document Header1"/>
    <w:basedOn w:val="Normal"/>
    <w:next w:val="Normal"/>
    <w:link w:val="Titre1Car"/>
    <w:uiPriority w:val="9"/>
    <w:qFormat/>
    <w:rsid w:val="009B7801"/>
    <w:pPr>
      <w:keepNext/>
      <w:keepLines/>
      <w:suppressAutoHyphens/>
      <w:autoSpaceDN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Titre2">
    <w:name w:val="heading 2"/>
    <w:aliases w:val="Title Header2"/>
    <w:basedOn w:val="Normal"/>
    <w:next w:val="Normal"/>
    <w:link w:val="Titre2Car"/>
    <w:uiPriority w:val="9"/>
    <w:unhideWhenUsed/>
    <w:qFormat/>
    <w:rsid w:val="009B7801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3">
    <w:name w:val="heading 3"/>
    <w:aliases w:val="Section Header3"/>
    <w:basedOn w:val="Normal"/>
    <w:next w:val="Normal"/>
    <w:link w:val="Titre3Car"/>
    <w:unhideWhenUsed/>
    <w:qFormat/>
    <w:rsid w:val="009B7801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qFormat/>
    <w:rsid w:val="009B7801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B7801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unhideWhenUsed/>
    <w:qFormat/>
    <w:rsid w:val="009B7801"/>
    <w:pPr>
      <w:keepNext/>
      <w:keepLines/>
      <w:suppressAutoHyphens/>
      <w:autoSpaceDN w:val="0"/>
      <w:spacing w:before="200" w:after="0" w:line="240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9B7801"/>
    <w:pPr>
      <w:keepNext/>
      <w:spacing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Titre8">
    <w:name w:val="heading 8"/>
    <w:basedOn w:val="Normal"/>
    <w:next w:val="Normal"/>
    <w:link w:val="Titre8Car"/>
    <w:uiPriority w:val="99"/>
    <w:unhideWhenUsed/>
    <w:qFormat/>
    <w:rsid w:val="009B7801"/>
    <w:pPr>
      <w:keepNext/>
      <w:spacing w:after="0" w:line="240" w:lineRule="auto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9"/>
    <w:unhideWhenUsed/>
    <w:qFormat/>
    <w:rsid w:val="009B780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ind w:left="1584" w:hanging="1584"/>
      <w:jc w:val="center"/>
      <w:outlineLvl w:val="8"/>
    </w:pPr>
    <w:rPr>
      <w:rFonts w:ascii="Comic Sans MS" w:eastAsia="Times New Roman" w:hAnsi="Comic Sans MS" w:cs="Times New Roman"/>
      <w:b/>
      <w:caps/>
      <w:sz w:val="4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5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1477"/>
    <w:rPr>
      <w:rFonts w:ascii="Tahoma" w:hAnsi="Tahoma" w:cs="Tahoma"/>
      <w:sz w:val="16"/>
      <w:szCs w:val="16"/>
    </w:rPr>
  </w:style>
  <w:style w:type="paragraph" w:customStyle="1" w:styleId="Normalcentr1">
    <w:name w:val="Normal centré1"/>
    <w:basedOn w:val="Normal"/>
    <w:rsid w:val="006C5B01"/>
    <w:pPr>
      <w:tabs>
        <w:tab w:val="left" w:pos="1620"/>
      </w:tabs>
      <w:suppressAutoHyphens/>
      <w:overflowPunct w:val="0"/>
      <w:autoSpaceDE w:val="0"/>
      <w:autoSpaceDN w:val="0"/>
      <w:adjustRightInd w:val="0"/>
      <w:spacing w:after="0" w:line="240" w:lineRule="auto"/>
      <w:ind w:left="1620" w:right="-72" w:hanging="540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8304B"/>
  </w:style>
  <w:style w:type="paragraph" w:styleId="Pieddepage">
    <w:name w:val="footer"/>
    <w:basedOn w:val="Normal"/>
    <w:link w:val="PieddepageCar"/>
    <w:uiPriority w:val="99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04B"/>
  </w:style>
  <w:style w:type="paragraph" w:styleId="Paragraphedeliste">
    <w:name w:val="List Paragraph"/>
    <w:aliases w:val="TITRE 2,Liste 1,Desmond 2,List_Paragraph,Multilevel para_II,List Paragraph1,List Paragraph (numbered (a)),Akapit z listą BS,Bullets,References,ReferencesCxSpLast,Medium Grid 1 - Accent 21,Numbered List Paragraph,Bullet Answer,본문(내용)"/>
    <w:basedOn w:val="Normal"/>
    <w:link w:val="ParagraphedelisteCar1"/>
    <w:uiPriority w:val="34"/>
    <w:qFormat/>
    <w:rsid w:val="004E62CA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1D04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articles">
    <w:name w:val="AAO articles"/>
    <w:basedOn w:val="Normal"/>
    <w:link w:val="AAOarticlesCar"/>
    <w:autoRedefine/>
    <w:qFormat/>
    <w:rsid w:val="00DA69D3"/>
    <w:pPr>
      <w:widowControl w:val="0"/>
      <w:numPr>
        <w:numId w:val="11"/>
      </w:numPr>
      <w:suppressAutoHyphens/>
      <w:autoSpaceDE w:val="0"/>
      <w:autoSpaceDN w:val="0"/>
      <w:spacing w:before="120" w:after="120" w:line="240" w:lineRule="auto"/>
      <w:jc w:val="both"/>
      <w:textAlignment w:val="baseline"/>
    </w:pPr>
    <w:rPr>
      <w:rFonts w:ascii="Book Antiqua" w:eastAsia="Times New Roman" w:hAnsi="Book Antiqua" w:cs="Times New Roman"/>
      <w:b/>
      <w:bCs/>
      <w:sz w:val="24"/>
      <w:szCs w:val="24"/>
      <w:lang w:eastAsia="fr-FR"/>
    </w:rPr>
  </w:style>
  <w:style w:type="character" w:customStyle="1" w:styleId="Titre1Car">
    <w:name w:val="Titre 1 Car"/>
    <w:aliases w:val="Document Header1 Car"/>
    <w:basedOn w:val="Policepardfaut"/>
    <w:link w:val="Titre1"/>
    <w:uiPriority w:val="9"/>
    <w:rsid w:val="009B7801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aliases w:val="Title Header2 Car"/>
    <w:basedOn w:val="Policepardfaut"/>
    <w:link w:val="Titre2"/>
    <w:uiPriority w:val="9"/>
    <w:rsid w:val="009B7801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aliases w:val="Section Header3 Car"/>
    <w:basedOn w:val="Policepardfaut"/>
    <w:link w:val="Titre3"/>
    <w:rsid w:val="009B7801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9B780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Side1">
    <w:name w:val="Side1"/>
    <w:basedOn w:val="Normal"/>
    <w:next w:val="Normal"/>
    <w:unhideWhenUsed/>
    <w:qFormat/>
    <w:rsid w:val="009B7801"/>
    <w:pPr>
      <w:keepNext/>
      <w:keepLines/>
      <w:suppressAutoHyphens/>
      <w:autoSpaceDN w:val="0"/>
      <w:spacing w:before="40" w:after="0" w:line="240" w:lineRule="auto"/>
      <w:textAlignment w:val="baseline"/>
      <w:outlineLvl w:val="4"/>
    </w:pPr>
    <w:rPr>
      <w:rFonts w:ascii="Calibri Light" w:eastAsia="Times New Roman" w:hAnsi="Calibri Light" w:cs="Times New Roman"/>
      <w:color w:val="2F5496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9B7801"/>
    <w:rPr>
      <w:rFonts w:ascii="Cambria" w:eastAsia="Times New Roman" w:hAnsi="Cambria" w:cs="Times New Roman"/>
      <w:i/>
      <w:iCs/>
      <w:color w:val="243F60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9B7801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9B7801"/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9B7801"/>
    <w:rPr>
      <w:rFonts w:ascii="Comic Sans MS" w:eastAsia="Times New Roman" w:hAnsi="Comic Sans MS" w:cs="Times New Roman"/>
      <w:b/>
      <w:caps/>
      <w:sz w:val="40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9B7801"/>
  </w:style>
  <w:style w:type="character" w:styleId="Numrodepage">
    <w:name w:val="page number"/>
    <w:basedOn w:val="Policepardfaut"/>
    <w:rsid w:val="009B7801"/>
  </w:style>
  <w:style w:type="paragraph" w:styleId="Rvision">
    <w:name w:val="Revision"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1"/>
    <w:qFormat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ligne">
    <w:name w:val="line number"/>
    <w:basedOn w:val="Policepardfaut"/>
    <w:rsid w:val="009B7801"/>
  </w:style>
  <w:style w:type="paragraph" w:customStyle="1" w:styleId="TitrePieceDAO">
    <w:name w:val="TitrePieceDAO"/>
    <w:basedOn w:val="Paragraphedeliste"/>
    <w:link w:val="TitrePieceDAOCar1"/>
    <w:rsid w:val="009B7801"/>
    <w:pPr>
      <w:widowControl w:val="0"/>
      <w:numPr>
        <w:numId w:val="14"/>
      </w:numPr>
      <w:suppressAutoHyphens/>
      <w:autoSpaceDE w:val="0"/>
      <w:autoSpaceDN w:val="0"/>
      <w:spacing w:after="160" w:line="244" w:lineRule="auto"/>
      <w:ind w:left="1212"/>
      <w:contextualSpacing w:val="0"/>
      <w:jc w:val="center"/>
      <w:textAlignment w:val="baseline"/>
    </w:pPr>
    <w:rPr>
      <w:rFonts w:ascii="Arial" w:hAnsi="Arial" w:cs="Arial"/>
      <w:spacing w:val="45"/>
      <w:sz w:val="60"/>
      <w:szCs w:val="60"/>
    </w:rPr>
  </w:style>
  <w:style w:type="character" w:customStyle="1" w:styleId="ParagraphedelisteCar">
    <w:name w:val="Paragraphe de liste Car"/>
    <w:aliases w:val="TITRE 2 Car,Liste 1 Car,Desmond 2 Car,List_Paragraph Car,Multilevel para_II Car,List Paragraph1 Car,List Paragraph (numbered (a)) Car,Akapit z listą BS Car,Bullets Car,References Car,ReferencesCxSpLast Car,Bullet Answer Car"/>
    <w:rsid w:val="009B7801"/>
    <w:rPr>
      <w:rFonts w:ascii="Calibri" w:eastAsia="Calibri" w:hAnsi="Calibri"/>
      <w:sz w:val="22"/>
      <w:szCs w:val="22"/>
      <w:lang w:eastAsia="en-US"/>
    </w:rPr>
  </w:style>
  <w:style w:type="character" w:customStyle="1" w:styleId="TitrePieceDAOCar">
    <w:name w:val="TitrePieceDAO Car"/>
    <w:rsid w:val="009B7801"/>
    <w:rPr>
      <w:rFonts w:ascii="Arial" w:eastAsia="Calibri" w:hAnsi="Arial" w:cs="Arial"/>
      <w:spacing w:val="45"/>
      <w:position w:val="0"/>
      <w:sz w:val="60"/>
      <w:szCs w:val="60"/>
      <w:vertAlign w:val="baseline"/>
      <w:lang w:eastAsia="en-US"/>
    </w:rPr>
  </w:style>
  <w:style w:type="paragraph" w:styleId="TM1">
    <w:name w:val="toc 1"/>
    <w:basedOn w:val="Normal"/>
    <w:next w:val="Normal"/>
    <w:autoRedefine/>
    <w:rsid w:val="009B7801"/>
    <w:pPr>
      <w:tabs>
        <w:tab w:val="left" w:pos="1560"/>
        <w:tab w:val="right" w:leader="dot" w:pos="9622"/>
      </w:tabs>
      <w:suppressAutoHyphens/>
      <w:autoSpaceDN w:val="0"/>
      <w:spacing w:after="100" w:line="360" w:lineRule="auto"/>
      <w:ind w:left="1560" w:hanging="1276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B7801"/>
    <w:rPr>
      <w:color w:val="0000FF"/>
      <w:u w:val="single"/>
    </w:rPr>
  </w:style>
  <w:style w:type="character" w:customStyle="1" w:styleId="SansinterligneCar">
    <w:name w:val="Sans interligne Car"/>
    <w:rsid w:val="009B7801"/>
    <w:rPr>
      <w:sz w:val="24"/>
      <w:szCs w:val="24"/>
    </w:rPr>
  </w:style>
  <w:style w:type="numbering" w:customStyle="1" w:styleId="LFO19">
    <w:name w:val="LFO19"/>
    <w:basedOn w:val="Aucuneliste"/>
    <w:rsid w:val="009B7801"/>
  </w:style>
  <w:style w:type="paragraph" w:styleId="Corpsdetexte">
    <w:name w:val="Body Text"/>
    <w:basedOn w:val="Normal"/>
    <w:link w:val="CorpsdetexteCar"/>
    <w:uiPriority w:val="1"/>
    <w:unhideWhenUsed/>
    <w:qFormat/>
    <w:rsid w:val="009B780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1religne">
    <w:name w:val="Body Text First Indent"/>
    <w:basedOn w:val="Corpsdetexte"/>
    <w:link w:val="Retrait1religneCar"/>
    <w:rsid w:val="009B7801"/>
    <w:pPr>
      <w:overflowPunct w:val="0"/>
      <w:autoSpaceDE w:val="0"/>
      <w:adjustRightInd w:val="0"/>
      <w:ind w:firstLine="210"/>
      <w:jc w:val="both"/>
    </w:pPr>
    <w:rPr>
      <w:rFonts w:ascii="Tahoma" w:hAnsi="Tahoma"/>
      <w:b/>
      <w:szCs w:val="20"/>
      <w:lang w:val="en-US" w:eastAsia="en-US"/>
    </w:rPr>
  </w:style>
  <w:style w:type="character" w:customStyle="1" w:styleId="Retrait1religneCar">
    <w:name w:val="Retrait 1re ligne Car"/>
    <w:basedOn w:val="CorpsdetexteCar"/>
    <w:link w:val="Retrait1religne"/>
    <w:rsid w:val="009B7801"/>
    <w:rPr>
      <w:rFonts w:ascii="Tahoma" w:eastAsia="Times New Roman" w:hAnsi="Tahoma" w:cs="Times New Roman"/>
      <w:b/>
      <w:sz w:val="24"/>
      <w:szCs w:val="20"/>
      <w:lang w:val="en-US" w:eastAsia="fr-FR"/>
    </w:rPr>
  </w:style>
  <w:style w:type="paragraph" w:styleId="Notedebasdepage">
    <w:name w:val="footnote text"/>
    <w:aliases w:val="fn,FOOTNOTES,single space,ALTS FOOTNOTE,Geneva 9,Font: Geneva 9,Boston 10,f,Footnote Text Char1,footnote text,FN,Footnote Text Char Char Char Char Char,Footnote Text Char Char Char Char Char Char,ft"/>
    <w:basedOn w:val="Normal"/>
    <w:link w:val="NotedebasdepageCar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fn Car,FOOTNOTES Car,single space Car,ALTS FOOTNOTE Car,Geneva 9 Car,Font: Geneva 9 Car,Boston 10 Car,f Car,Footnote Text Char1 Car,footnote text Car,FN Car,Footnote Text Char Char Char Char Char Car,ft Car"/>
    <w:basedOn w:val="Policepardfaut"/>
    <w:link w:val="Notedebasdepage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nhideWhenUsed/>
    <w:rsid w:val="009B7801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uiPriority w:val="99"/>
    <w:unhideWhenUsed/>
    <w:rsid w:val="009B7801"/>
    <w:rPr>
      <w:vertAlign w:val="superscript"/>
    </w:rPr>
  </w:style>
  <w:style w:type="paragraph" w:customStyle="1" w:styleId="i">
    <w:name w:val="(i)"/>
    <w:basedOn w:val="Normal"/>
    <w:rsid w:val="009B7801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US" w:eastAsia="fr-FR"/>
    </w:rPr>
  </w:style>
  <w:style w:type="numbering" w:customStyle="1" w:styleId="LFO191">
    <w:name w:val="LFO191"/>
    <w:basedOn w:val="Aucuneliste"/>
    <w:rsid w:val="009B7801"/>
  </w:style>
  <w:style w:type="paragraph" w:styleId="TM2">
    <w:name w:val="toc 2"/>
    <w:basedOn w:val="Normal"/>
    <w:next w:val="Normal"/>
    <w:autoRedefine/>
    <w:uiPriority w:val="39"/>
    <w:unhideWhenUsed/>
    <w:qFormat/>
    <w:rsid w:val="009B7801"/>
    <w:pPr>
      <w:tabs>
        <w:tab w:val="left" w:pos="1540"/>
        <w:tab w:val="right" w:leader="dot" w:pos="9622"/>
      </w:tabs>
      <w:suppressAutoHyphens/>
      <w:autoSpaceDN w:val="0"/>
      <w:spacing w:after="120" w:line="360" w:lineRule="auto"/>
      <w:ind w:left="1560" w:hanging="1320"/>
      <w:textAlignment w:val="baseline"/>
    </w:pPr>
    <w:rPr>
      <w:rFonts w:ascii="Arial" w:eastAsia="Times New Roman" w:hAnsi="Arial" w:cs="Arial"/>
      <w:noProof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nhideWhenUsed/>
    <w:rsid w:val="009B7801"/>
    <w:pPr>
      <w:suppressAutoHyphens/>
      <w:autoSpaceDN w:val="0"/>
      <w:spacing w:after="0" w:line="240" w:lineRule="auto"/>
      <w:ind w:left="480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NormalDAO">
    <w:name w:val="ParagrapheNormalDAO"/>
    <w:basedOn w:val="Normal"/>
    <w:rsid w:val="009B780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spacing w:val="2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9B7801"/>
    <w:rPr>
      <w:color w:val="605E5C"/>
      <w:shd w:val="clear" w:color="auto" w:fill="E1DFDD"/>
    </w:rPr>
  </w:style>
  <w:style w:type="paragraph" w:customStyle="1" w:styleId="ydpad5ffae3msonormal">
    <w:name w:val="ydpad5ffae3msonormal"/>
    <w:basedOn w:val="Normal"/>
    <w:rsid w:val="009B780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fr-FR"/>
    </w:rPr>
  </w:style>
  <w:style w:type="table" w:customStyle="1" w:styleId="TableNormal1">
    <w:name w:val="Table Normal1"/>
    <w:uiPriority w:val="99"/>
    <w:semiHidden/>
    <w:rsid w:val="009B7801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9B7801"/>
    <w:rPr>
      <w:b/>
      <w:bCs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rsid w:val="009B7801"/>
    <w:pPr>
      <w:suppressAutoHyphens w:val="0"/>
      <w:autoSpaceDN/>
      <w:spacing w:before="240" w:line="259" w:lineRule="auto"/>
      <w:textAlignment w:val="auto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customStyle="1" w:styleId="TM41">
    <w:name w:val="TM 41"/>
    <w:basedOn w:val="Normal"/>
    <w:next w:val="Normal"/>
    <w:autoRedefine/>
    <w:unhideWhenUsed/>
    <w:rsid w:val="009B7801"/>
    <w:pPr>
      <w:spacing w:after="100" w:line="259" w:lineRule="auto"/>
      <w:ind w:left="660"/>
    </w:pPr>
    <w:rPr>
      <w:rFonts w:eastAsia="Times New Roman"/>
      <w:lang w:eastAsia="fr-FR"/>
    </w:rPr>
  </w:style>
  <w:style w:type="paragraph" w:customStyle="1" w:styleId="TM51">
    <w:name w:val="TM 51"/>
    <w:basedOn w:val="Normal"/>
    <w:next w:val="Normal"/>
    <w:autoRedefine/>
    <w:unhideWhenUsed/>
    <w:rsid w:val="009B7801"/>
    <w:pPr>
      <w:spacing w:after="100" w:line="259" w:lineRule="auto"/>
      <w:ind w:left="880"/>
    </w:pPr>
    <w:rPr>
      <w:rFonts w:eastAsia="Times New Roman"/>
      <w:lang w:eastAsia="fr-FR"/>
    </w:rPr>
  </w:style>
  <w:style w:type="paragraph" w:customStyle="1" w:styleId="TM61">
    <w:name w:val="TM 61"/>
    <w:basedOn w:val="Normal"/>
    <w:next w:val="Normal"/>
    <w:autoRedefine/>
    <w:unhideWhenUsed/>
    <w:rsid w:val="009B7801"/>
    <w:pPr>
      <w:spacing w:after="100" w:line="259" w:lineRule="auto"/>
      <w:ind w:left="1100"/>
    </w:pPr>
    <w:rPr>
      <w:rFonts w:eastAsia="Times New Roman"/>
      <w:lang w:eastAsia="fr-FR"/>
    </w:rPr>
  </w:style>
  <w:style w:type="paragraph" w:customStyle="1" w:styleId="TM71">
    <w:name w:val="TM 71"/>
    <w:basedOn w:val="Normal"/>
    <w:next w:val="Normal"/>
    <w:autoRedefine/>
    <w:unhideWhenUsed/>
    <w:rsid w:val="009B7801"/>
    <w:pPr>
      <w:spacing w:after="100" w:line="259" w:lineRule="auto"/>
      <w:ind w:left="1320"/>
    </w:pPr>
    <w:rPr>
      <w:rFonts w:eastAsia="Times New Roman"/>
      <w:lang w:eastAsia="fr-FR"/>
    </w:rPr>
  </w:style>
  <w:style w:type="paragraph" w:customStyle="1" w:styleId="TM81">
    <w:name w:val="TM 81"/>
    <w:basedOn w:val="Normal"/>
    <w:next w:val="Normal"/>
    <w:autoRedefine/>
    <w:unhideWhenUsed/>
    <w:rsid w:val="009B7801"/>
    <w:pPr>
      <w:spacing w:after="100" w:line="259" w:lineRule="auto"/>
      <w:ind w:left="1540"/>
    </w:pPr>
    <w:rPr>
      <w:rFonts w:eastAsia="Times New Roman"/>
      <w:lang w:eastAsia="fr-FR"/>
    </w:rPr>
  </w:style>
  <w:style w:type="paragraph" w:customStyle="1" w:styleId="TM91">
    <w:name w:val="TM 91"/>
    <w:basedOn w:val="Normal"/>
    <w:next w:val="Normal"/>
    <w:autoRedefine/>
    <w:unhideWhenUsed/>
    <w:rsid w:val="009B7801"/>
    <w:pPr>
      <w:spacing w:after="100" w:line="259" w:lineRule="auto"/>
      <w:ind w:left="1760"/>
    </w:pPr>
    <w:rPr>
      <w:rFonts w:eastAsia="Times New Roman"/>
      <w:lang w:eastAsia="fr-FR"/>
    </w:rPr>
  </w:style>
  <w:style w:type="paragraph" w:customStyle="1" w:styleId="DTAOtitre">
    <w:name w:val="DTAO titre"/>
    <w:basedOn w:val="Normal"/>
    <w:link w:val="DTAOtitreCar"/>
    <w:autoRedefine/>
    <w:qFormat/>
    <w:rsid w:val="009B7801"/>
    <w:pPr>
      <w:widowControl w:val="0"/>
      <w:suppressAutoHyphens/>
      <w:autoSpaceDE w:val="0"/>
      <w:autoSpaceDN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pacing w:val="36"/>
      <w:w w:val="80"/>
      <w:position w:val="-1"/>
      <w:sz w:val="32"/>
      <w:szCs w:val="60"/>
      <w:lang w:eastAsia="fr-FR"/>
    </w:rPr>
  </w:style>
  <w:style w:type="paragraph" w:customStyle="1" w:styleId="DTAOpices">
    <w:name w:val="DTAO pièces"/>
    <w:basedOn w:val="TitrePieceDAO"/>
    <w:link w:val="DTAOpicesCar"/>
    <w:autoRedefine/>
    <w:qFormat/>
    <w:rsid w:val="009B7801"/>
    <w:pPr>
      <w:numPr>
        <w:numId w:val="0"/>
      </w:numPr>
      <w:spacing w:after="0" w:line="240" w:lineRule="auto"/>
      <w:ind w:left="851"/>
      <w:outlineLvl w:val="0"/>
    </w:pPr>
    <w:rPr>
      <w:rFonts w:ascii="Times New Roman" w:hAnsi="Times New Roman" w:cs="Times New Roman"/>
      <w:b/>
      <w:caps/>
      <w:sz w:val="36"/>
      <w:szCs w:val="36"/>
    </w:rPr>
  </w:style>
  <w:style w:type="character" w:customStyle="1" w:styleId="DTAOtitreCar">
    <w:name w:val="DTAO titre Car"/>
    <w:basedOn w:val="Policepardfaut"/>
    <w:link w:val="DTAOtitre"/>
    <w:rsid w:val="009B7801"/>
    <w:rPr>
      <w:rFonts w:ascii="Times New Roman" w:eastAsia="Times New Roman" w:hAnsi="Times New Roman" w:cs="Times New Roman"/>
      <w:b/>
      <w:bCs/>
      <w:caps/>
      <w:spacing w:val="36"/>
      <w:w w:val="80"/>
      <w:position w:val="-1"/>
      <w:sz w:val="32"/>
      <w:szCs w:val="60"/>
      <w:lang w:eastAsia="fr-FR"/>
    </w:rPr>
  </w:style>
  <w:style w:type="character" w:customStyle="1" w:styleId="ParagraphedelisteCar1">
    <w:name w:val="Paragraphe de liste Car1"/>
    <w:aliases w:val="TITRE 2 Car1,Liste 1 Car1,Desmond 2 Car1,List_Paragraph Car1,Multilevel para_II Car1,List Paragraph1 Car1,List Paragraph (numbered (a)) Car1,Akapit z listą BS Car1,Bullets Car1,References Car1,ReferencesCxSpLast Car1,본문(내용) Car"/>
    <w:basedOn w:val="Policepardfaut"/>
    <w:link w:val="Paragraphedeliste"/>
    <w:uiPriority w:val="34"/>
    <w:rsid w:val="009B7801"/>
  </w:style>
  <w:style w:type="character" w:customStyle="1" w:styleId="TitrePieceDAOCar1">
    <w:name w:val="TitrePieceDAO Car1"/>
    <w:basedOn w:val="ParagraphedelisteCar1"/>
    <w:link w:val="TitrePieceDAO"/>
    <w:rsid w:val="009B7801"/>
    <w:rPr>
      <w:rFonts w:ascii="Arial" w:hAnsi="Arial" w:cs="Arial"/>
      <w:spacing w:val="45"/>
      <w:sz w:val="60"/>
      <w:szCs w:val="60"/>
    </w:rPr>
  </w:style>
  <w:style w:type="character" w:customStyle="1" w:styleId="DTAOpicesCar">
    <w:name w:val="DTAO pièces Car"/>
    <w:basedOn w:val="TitrePieceDAOCar1"/>
    <w:link w:val="DTAOpices"/>
    <w:rsid w:val="009B7801"/>
    <w:rPr>
      <w:rFonts w:ascii="Times New Roman" w:hAnsi="Times New Roman" w:cs="Times New Roman"/>
      <w:b/>
      <w:caps/>
      <w:spacing w:val="45"/>
      <w:sz w:val="36"/>
      <w:szCs w:val="36"/>
    </w:rPr>
  </w:style>
  <w:style w:type="paragraph" w:customStyle="1" w:styleId="RGAOpartie">
    <w:name w:val="RGAO partie"/>
    <w:basedOn w:val="Titre2"/>
    <w:link w:val="RGAOpartieCar"/>
    <w:autoRedefine/>
    <w:qFormat/>
    <w:rsid w:val="009B7801"/>
    <w:pPr>
      <w:numPr>
        <w:numId w:val="16"/>
      </w:numPr>
      <w:spacing w:before="0" w:after="0"/>
      <w:ind w:left="714" w:hanging="357"/>
      <w:jc w:val="center"/>
    </w:pPr>
    <w:rPr>
      <w:rFonts w:ascii="Times New Roman" w:hAnsi="Times New Roman"/>
      <w:bCs w:val="0"/>
      <w:i w:val="0"/>
      <w:caps/>
      <w:sz w:val="32"/>
      <w:szCs w:val="24"/>
    </w:rPr>
  </w:style>
  <w:style w:type="character" w:customStyle="1" w:styleId="AAOarticlesCar">
    <w:name w:val="AAO articles Car"/>
    <w:basedOn w:val="Policepardfaut"/>
    <w:link w:val="AAOarticles"/>
    <w:rsid w:val="009B7801"/>
    <w:rPr>
      <w:rFonts w:ascii="Book Antiqua" w:eastAsia="Times New Roman" w:hAnsi="Book Antiqua" w:cs="Times New Roman"/>
      <w:b/>
      <w:bCs/>
      <w:sz w:val="24"/>
      <w:szCs w:val="24"/>
      <w:lang w:eastAsia="fr-FR"/>
    </w:rPr>
  </w:style>
  <w:style w:type="paragraph" w:customStyle="1" w:styleId="RGAOarticles">
    <w:name w:val="RGAO articles"/>
    <w:basedOn w:val="Titre3"/>
    <w:link w:val="RGAOarticlesCar"/>
    <w:autoRedefine/>
    <w:qFormat/>
    <w:rsid w:val="009B7801"/>
    <w:pPr>
      <w:numPr>
        <w:numId w:val="17"/>
      </w:numPr>
      <w:spacing w:before="120" w:after="120"/>
      <w:ind w:left="1418" w:hanging="1418"/>
      <w:jc w:val="both"/>
    </w:pPr>
    <w:rPr>
      <w:rFonts w:ascii="Times New Roman" w:hAnsi="Times New Roman"/>
      <w:bCs w:val="0"/>
      <w:sz w:val="28"/>
      <w:szCs w:val="24"/>
    </w:rPr>
  </w:style>
  <w:style w:type="character" w:customStyle="1" w:styleId="RGAOpartieCar">
    <w:name w:val="RGAO partie Car"/>
    <w:basedOn w:val="Titre2Car"/>
    <w:link w:val="RGAOpartie"/>
    <w:rsid w:val="009B7801"/>
    <w:rPr>
      <w:rFonts w:ascii="Times New Roman" w:eastAsia="Times New Roman" w:hAnsi="Times New Roman" w:cs="Times New Roman"/>
      <w:b/>
      <w:bCs w:val="0"/>
      <w:i w:val="0"/>
      <w:iCs/>
      <w:caps/>
      <w:sz w:val="32"/>
      <w:szCs w:val="24"/>
      <w:lang w:eastAsia="fr-FR"/>
    </w:rPr>
  </w:style>
  <w:style w:type="paragraph" w:customStyle="1" w:styleId="CCAPchapitre">
    <w:name w:val="CCAP chapitre"/>
    <w:basedOn w:val="Titre2"/>
    <w:link w:val="CCAPchapitreCar"/>
    <w:autoRedefine/>
    <w:qFormat/>
    <w:rsid w:val="009B7801"/>
    <w:pPr>
      <w:numPr>
        <w:numId w:val="18"/>
      </w:numPr>
      <w:spacing w:before="0" w:after="0"/>
      <w:ind w:left="714" w:hanging="357"/>
      <w:jc w:val="center"/>
    </w:pPr>
    <w:rPr>
      <w:rFonts w:ascii="Times New Roman" w:hAnsi="Times New Roman"/>
      <w:bCs w:val="0"/>
      <w:i w:val="0"/>
      <w:caps/>
      <w:sz w:val="32"/>
      <w:szCs w:val="24"/>
    </w:rPr>
  </w:style>
  <w:style w:type="character" w:customStyle="1" w:styleId="RGAOarticlesCar">
    <w:name w:val="RGAO articles Car"/>
    <w:basedOn w:val="Titre3Car"/>
    <w:link w:val="RGAOarticles"/>
    <w:rsid w:val="009B7801"/>
    <w:rPr>
      <w:rFonts w:ascii="Times New Roman" w:eastAsia="Times New Roman" w:hAnsi="Times New Roman" w:cs="Times New Roman"/>
      <w:b/>
      <w:bCs w:val="0"/>
      <w:sz w:val="28"/>
      <w:szCs w:val="24"/>
      <w:lang w:eastAsia="fr-FR"/>
    </w:rPr>
  </w:style>
  <w:style w:type="paragraph" w:customStyle="1" w:styleId="CCAParticle">
    <w:name w:val="CCAP article"/>
    <w:basedOn w:val="Titre3"/>
    <w:link w:val="CCAParticleCar"/>
    <w:autoRedefine/>
    <w:qFormat/>
    <w:rsid w:val="009B7801"/>
    <w:pPr>
      <w:spacing w:before="0" w:after="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character" w:customStyle="1" w:styleId="CCAPchapitreCar">
    <w:name w:val="CCAP chapitre Car"/>
    <w:basedOn w:val="Titre2Car"/>
    <w:link w:val="CCAPchapitre"/>
    <w:rsid w:val="009B7801"/>
    <w:rPr>
      <w:rFonts w:ascii="Times New Roman" w:eastAsia="Times New Roman" w:hAnsi="Times New Roman" w:cs="Times New Roman"/>
      <w:b/>
      <w:bCs w:val="0"/>
      <w:i w:val="0"/>
      <w:iCs/>
      <w:caps/>
      <w:sz w:val="32"/>
      <w:szCs w:val="24"/>
      <w:lang w:eastAsia="fr-FR"/>
    </w:rPr>
  </w:style>
  <w:style w:type="character" w:customStyle="1" w:styleId="CCAParticleCar">
    <w:name w:val="CCAP article Car"/>
    <w:basedOn w:val="Titre3Car"/>
    <w:link w:val="CCAParticle"/>
    <w:rsid w:val="009B7801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B7801"/>
    <w:rPr>
      <w:color w:val="605E5C"/>
      <w:shd w:val="clear" w:color="auto" w:fill="E1DFDD"/>
    </w:rPr>
  </w:style>
  <w:style w:type="paragraph" w:customStyle="1" w:styleId="DTAOTitres">
    <w:name w:val="DTAO Titres"/>
    <w:basedOn w:val="Normal"/>
    <w:link w:val="DTAOTitresCar"/>
    <w:autoRedefine/>
    <w:qFormat/>
    <w:rsid w:val="009B7801"/>
    <w:pPr>
      <w:widowControl w:val="0"/>
      <w:suppressAutoHyphens/>
      <w:autoSpaceDE w:val="0"/>
      <w:autoSpaceDN w:val="0"/>
      <w:spacing w:before="240" w:after="240" w:line="480" w:lineRule="auto"/>
      <w:ind w:right="-6"/>
      <w:jc w:val="center"/>
      <w:textAlignment w:val="baseline"/>
    </w:pPr>
    <w:rPr>
      <w:rFonts w:ascii="Arial Narrow" w:eastAsia="Times New Roman" w:hAnsi="Arial Narrow" w:cs="Arial"/>
      <w:b/>
      <w:bCs/>
      <w:caps/>
      <w:spacing w:val="36"/>
      <w:w w:val="80"/>
      <w:position w:val="-1"/>
      <w:sz w:val="36"/>
      <w:szCs w:val="60"/>
      <w:lang w:eastAsia="fr-FR"/>
    </w:rPr>
  </w:style>
  <w:style w:type="character" w:customStyle="1" w:styleId="DTAOTitresCar">
    <w:name w:val="DTAO Titres Car"/>
    <w:basedOn w:val="Policepardfaut"/>
    <w:link w:val="DTAOTitres"/>
    <w:rsid w:val="009B7801"/>
    <w:rPr>
      <w:rFonts w:ascii="Arial Narrow" w:eastAsia="Times New Roman" w:hAnsi="Arial Narrow" w:cs="Arial"/>
      <w:b/>
      <w:bCs/>
      <w:caps/>
      <w:spacing w:val="36"/>
      <w:w w:val="80"/>
      <w:position w:val="-1"/>
      <w:sz w:val="36"/>
      <w:szCs w:val="60"/>
      <w:lang w:eastAsia="fr-FR"/>
    </w:rPr>
  </w:style>
  <w:style w:type="table" w:styleId="Grilledutableau">
    <w:name w:val="Table Grid"/>
    <w:basedOn w:val="TableauNormal"/>
    <w:uiPriority w:val="59"/>
    <w:rsid w:val="009B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unhideWhenUsed/>
    <w:rsid w:val="009B7801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9B780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rsid w:val="009B7801"/>
    <w:rPr>
      <w:rFonts w:ascii="Calibri Light" w:eastAsia="Times New Roman" w:hAnsi="Calibri Light" w:cs="Times New Roman"/>
      <w:color w:val="2F5496"/>
      <w:sz w:val="24"/>
      <w:szCs w:val="24"/>
    </w:rPr>
  </w:style>
  <w:style w:type="numbering" w:customStyle="1" w:styleId="LFO192">
    <w:name w:val="LFO192"/>
    <w:basedOn w:val="Aucuneliste"/>
    <w:rsid w:val="009B7801"/>
  </w:style>
  <w:style w:type="paragraph" w:customStyle="1" w:styleId="TitrePiece">
    <w:name w:val="TitrePiece"/>
    <w:basedOn w:val="Sansinterligne"/>
    <w:link w:val="TitrePieceCar1"/>
    <w:rsid w:val="009B7801"/>
    <w:pPr>
      <w:jc w:val="center"/>
    </w:pPr>
    <w:rPr>
      <w:rFonts w:ascii="Arial" w:hAnsi="Arial" w:cs="Arial"/>
      <w:w w:val="90"/>
      <w:sz w:val="60"/>
      <w:szCs w:val="60"/>
    </w:rPr>
  </w:style>
  <w:style w:type="numbering" w:customStyle="1" w:styleId="LFO198">
    <w:name w:val="LFO198"/>
    <w:basedOn w:val="Aucuneliste"/>
    <w:rsid w:val="009B7801"/>
    <w:pPr>
      <w:numPr>
        <w:numId w:val="19"/>
      </w:numPr>
    </w:pPr>
  </w:style>
  <w:style w:type="table" w:customStyle="1" w:styleId="TableGrid">
    <w:name w:val="TableGrid"/>
    <w:rsid w:val="009B7801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9B7801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fr-FR"/>
    </w:rPr>
  </w:style>
  <w:style w:type="character" w:customStyle="1" w:styleId="footnotedescriptionChar">
    <w:name w:val="footnote description Char"/>
    <w:link w:val="footnotedescription"/>
    <w:rsid w:val="009B7801"/>
    <w:rPr>
      <w:rFonts w:ascii="Times New Roman" w:eastAsia="Times New Roman" w:hAnsi="Times New Roman" w:cs="Times New Roman"/>
      <w:color w:val="000000"/>
      <w:sz w:val="20"/>
      <w:lang w:eastAsia="fr-FR"/>
    </w:rPr>
  </w:style>
  <w:style w:type="character" w:customStyle="1" w:styleId="footnotemark">
    <w:name w:val="footnote mark"/>
    <w:hidden/>
    <w:rsid w:val="009B780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Default">
    <w:name w:val="Default"/>
    <w:rsid w:val="009B780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r-FR"/>
    </w:rPr>
  </w:style>
  <w:style w:type="paragraph" w:customStyle="1" w:styleId="Head21">
    <w:name w:val="Head 2.1"/>
    <w:basedOn w:val="Normal"/>
    <w:rsid w:val="009B7801"/>
    <w:pPr>
      <w:suppressAutoHyphens/>
      <w:spacing w:after="0" w:line="240" w:lineRule="auto"/>
      <w:ind w:left="578" w:hanging="578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Head22">
    <w:name w:val="Head 2.2"/>
    <w:basedOn w:val="Normal"/>
    <w:rsid w:val="009B7801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9B7801"/>
    <w:pPr>
      <w:suppressAutoHyphens/>
      <w:autoSpaceDN w:val="0"/>
      <w:spacing w:after="60" w:line="240" w:lineRule="auto"/>
      <w:jc w:val="center"/>
      <w:textAlignment w:val="baseline"/>
      <w:outlineLvl w:val="1"/>
    </w:pPr>
    <w:rPr>
      <w:rFonts w:ascii="Calibri Light" w:eastAsia="Times New Roman" w:hAnsi="Calibri Light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9B7801"/>
    <w:rPr>
      <w:rFonts w:ascii="Calibri Light" w:eastAsia="Times New Roman" w:hAnsi="Calibri Light" w:cs="Times New Roman"/>
      <w:sz w:val="24"/>
      <w:szCs w:val="24"/>
      <w:lang w:eastAsia="fr-FR"/>
    </w:rPr>
  </w:style>
  <w:style w:type="character" w:customStyle="1" w:styleId="TitrePieceCar">
    <w:name w:val="TitrePiece Car"/>
    <w:rsid w:val="009B7801"/>
    <w:rPr>
      <w:rFonts w:ascii="Arial" w:hAnsi="Arial" w:cs="Arial"/>
      <w:w w:val="90"/>
      <w:sz w:val="60"/>
      <w:szCs w:val="60"/>
    </w:rPr>
  </w:style>
  <w:style w:type="character" w:styleId="Marquedecommentaire">
    <w:name w:val="annotation reference"/>
    <w:basedOn w:val="Policepardfaut"/>
    <w:uiPriority w:val="99"/>
    <w:semiHidden/>
    <w:unhideWhenUsed/>
    <w:rsid w:val="009B780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78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780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NormalDAO">
    <w:name w:val="NormalDAO"/>
    <w:basedOn w:val="Normal"/>
    <w:rsid w:val="009B7801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41">
    <w:name w:val="xl41"/>
    <w:basedOn w:val="Normal"/>
    <w:rsid w:val="009B780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0"/>
      <w:lang w:val="it-IT" w:eastAsia="it-IT"/>
    </w:rPr>
  </w:style>
  <w:style w:type="character" w:customStyle="1" w:styleId="NormalDAOCar">
    <w:name w:val="NormalDAO Car"/>
    <w:rsid w:val="009B7801"/>
    <w:rPr>
      <w:rFonts w:ascii="Arial" w:hAnsi="Arial" w:cs="Arial"/>
      <w:sz w:val="24"/>
      <w:szCs w:val="24"/>
    </w:rPr>
  </w:style>
  <w:style w:type="paragraph" w:customStyle="1" w:styleId="TitrePiece1">
    <w:name w:val="TitrePiece1"/>
    <w:basedOn w:val="TitrePieceDAO"/>
    <w:autoRedefine/>
    <w:rsid w:val="009B7801"/>
    <w:pPr>
      <w:numPr>
        <w:numId w:val="21"/>
      </w:numPr>
      <w:spacing w:after="0" w:line="240" w:lineRule="auto"/>
      <w:ind w:left="720"/>
    </w:pPr>
    <w:rPr>
      <w:rFonts w:eastAsia="Times New Roman"/>
      <w:szCs w:val="52"/>
      <w:lang w:eastAsia="fr-FR"/>
    </w:rPr>
  </w:style>
  <w:style w:type="character" w:customStyle="1" w:styleId="TitrePiece1Car">
    <w:name w:val="TitrePiece1 Car"/>
    <w:rsid w:val="009B7801"/>
    <w:rPr>
      <w:rFonts w:ascii="Arial" w:hAnsi="Arial" w:cs="Arial"/>
      <w:spacing w:val="45"/>
      <w:sz w:val="60"/>
      <w:szCs w:val="52"/>
    </w:rPr>
  </w:style>
  <w:style w:type="character" w:styleId="Emphaseintense">
    <w:name w:val="Intense Emphasis"/>
    <w:uiPriority w:val="21"/>
    <w:qFormat/>
    <w:rsid w:val="009B7801"/>
    <w:rPr>
      <w:b/>
      <w:bCs/>
      <w:i/>
      <w:iCs/>
      <w:color w:val="4F81BD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9B7801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9B7801"/>
    <w:rPr>
      <w:rFonts w:ascii="Tahoma" w:eastAsia="Times New Roman" w:hAnsi="Tahoma" w:cs="Tahoma"/>
      <w:sz w:val="16"/>
      <w:szCs w:val="16"/>
      <w:lang w:eastAsia="fr-FR"/>
    </w:rPr>
  </w:style>
  <w:style w:type="numbering" w:customStyle="1" w:styleId="LFO16">
    <w:name w:val="LFO16"/>
    <w:basedOn w:val="Aucuneliste"/>
    <w:rsid w:val="009B7801"/>
    <w:pPr>
      <w:numPr>
        <w:numId w:val="20"/>
      </w:numPr>
    </w:pPr>
  </w:style>
  <w:style w:type="numbering" w:customStyle="1" w:styleId="LFO21">
    <w:name w:val="LFO21"/>
    <w:basedOn w:val="Aucuneliste"/>
    <w:rsid w:val="009B7801"/>
    <w:pPr>
      <w:numPr>
        <w:numId w:val="21"/>
      </w:numPr>
    </w:pPr>
  </w:style>
  <w:style w:type="paragraph" w:styleId="TitreTR">
    <w:name w:val="toa heading"/>
    <w:basedOn w:val="Normal"/>
    <w:next w:val="Normal"/>
    <w:rsid w:val="009B7801"/>
    <w:pPr>
      <w:tabs>
        <w:tab w:val="left" w:pos="9000"/>
        <w:tab w:val="right" w:pos="9360"/>
      </w:tabs>
      <w:suppressAutoHyphens/>
      <w:spacing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Outline">
    <w:name w:val="Outline"/>
    <w:basedOn w:val="Normal"/>
    <w:rsid w:val="009B7801"/>
    <w:pPr>
      <w:spacing w:before="240" w:after="0" w:line="240" w:lineRule="auto"/>
      <w:ind w:left="578" w:hanging="578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character" w:customStyle="1" w:styleId="Titre2Car1">
    <w:name w:val="Titre 2 Car1"/>
    <w:aliases w:val="Title Header2 Car1"/>
    <w:basedOn w:val="Policepardfaut"/>
    <w:rsid w:val="009B7801"/>
    <w:rPr>
      <w:rFonts w:ascii="Cambria" w:hAnsi="Cambria"/>
      <w:b/>
      <w:bCs/>
      <w:color w:val="4F81BD"/>
      <w:sz w:val="26"/>
      <w:szCs w:val="26"/>
    </w:rPr>
  </w:style>
  <w:style w:type="table" w:customStyle="1" w:styleId="TableNormal">
    <w:name w:val="Table Normal"/>
    <w:uiPriority w:val="99"/>
    <w:semiHidden/>
    <w:rsid w:val="009B7801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9B7801"/>
    <w:rPr>
      <w:color w:val="954F72"/>
      <w:u w:val="single"/>
    </w:rPr>
  </w:style>
  <w:style w:type="paragraph" w:customStyle="1" w:styleId="ACTitre">
    <w:name w:val="AC Titre"/>
    <w:basedOn w:val="Normal"/>
    <w:link w:val="ACTitreCar"/>
    <w:autoRedefine/>
    <w:qFormat/>
    <w:rsid w:val="009B7801"/>
    <w:pPr>
      <w:widowControl w:val="0"/>
      <w:suppressAutoHyphens/>
      <w:autoSpaceDE w:val="0"/>
      <w:autoSpaceDN w:val="0"/>
      <w:spacing w:before="120" w:after="120" w:line="360" w:lineRule="auto"/>
      <w:ind w:right="-6"/>
      <w:jc w:val="center"/>
      <w:textAlignment w:val="baseline"/>
    </w:pPr>
    <w:rPr>
      <w:rFonts w:ascii="Arial Narrow" w:eastAsia="Times New Roman" w:hAnsi="Arial Narrow" w:cs="Arial"/>
      <w:b/>
      <w:bCs/>
      <w:caps/>
      <w:color w:val="000000"/>
      <w:spacing w:val="36"/>
      <w:w w:val="80"/>
      <w:position w:val="-1"/>
      <w:sz w:val="32"/>
      <w:szCs w:val="24"/>
      <w:lang w:eastAsia="fr-FR"/>
    </w:rPr>
  </w:style>
  <w:style w:type="paragraph" w:customStyle="1" w:styleId="ACpartie">
    <w:name w:val="AC partie"/>
    <w:basedOn w:val="Normal"/>
    <w:link w:val="ACpartieCar"/>
    <w:autoRedefine/>
    <w:qFormat/>
    <w:rsid w:val="009B7801"/>
    <w:pPr>
      <w:widowControl w:val="0"/>
      <w:numPr>
        <w:numId w:val="23"/>
      </w:numPr>
      <w:suppressAutoHyphens/>
      <w:autoSpaceDE w:val="0"/>
      <w:autoSpaceDN w:val="0"/>
      <w:spacing w:before="240" w:after="240" w:line="360" w:lineRule="auto"/>
      <w:jc w:val="center"/>
      <w:textAlignment w:val="baseline"/>
    </w:pPr>
    <w:rPr>
      <w:rFonts w:ascii="Arial Narrow" w:eastAsia="Times New Roman" w:hAnsi="Arial Narrow" w:cs="Times New Roman"/>
      <w:b/>
      <w:caps/>
      <w:color w:val="000000"/>
      <w:sz w:val="36"/>
      <w:szCs w:val="24"/>
      <w:lang w:eastAsia="fr-FR"/>
    </w:rPr>
  </w:style>
  <w:style w:type="character" w:customStyle="1" w:styleId="ACTitreCar">
    <w:name w:val="AC Titre Car"/>
    <w:basedOn w:val="Policepardfaut"/>
    <w:link w:val="ACTitre"/>
    <w:rsid w:val="009B7801"/>
    <w:rPr>
      <w:rFonts w:ascii="Arial Narrow" w:eastAsia="Times New Roman" w:hAnsi="Arial Narrow" w:cs="Arial"/>
      <w:b/>
      <w:bCs/>
      <w:caps/>
      <w:color w:val="000000"/>
      <w:spacing w:val="36"/>
      <w:w w:val="80"/>
      <w:position w:val="-1"/>
      <w:sz w:val="32"/>
      <w:szCs w:val="24"/>
      <w:lang w:eastAsia="fr-FR"/>
    </w:rPr>
  </w:style>
  <w:style w:type="paragraph" w:customStyle="1" w:styleId="ACPice">
    <w:name w:val="AC Pièce"/>
    <w:basedOn w:val="TitrePiece"/>
    <w:link w:val="ACPiceCar"/>
    <w:autoRedefine/>
    <w:qFormat/>
    <w:rsid w:val="009B7801"/>
    <w:pPr>
      <w:spacing w:before="240" w:after="240" w:line="360" w:lineRule="auto"/>
      <w:ind w:left="1276"/>
    </w:pPr>
    <w:rPr>
      <w:rFonts w:ascii="Arial Narrow" w:hAnsi="Arial Narrow"/>
      <w:b/>
      <w:caps/>
      <w:color w:val="000000"/>
      <w:sz w:val="36"/>
      <w:szCs w:val="24"/>
    </w:rPr>
  </w:style>
  <w:style w:type="character" w:customStyle="1" w:styleId="ACpartieCar">
    <w:name w:val="AC partie Car"/>
    <w:basedOn w:val="Policepardfaut"/>
    <w:link w:val="ACpartie"/>
    <w:rsid w:val="009B7801"/>
    <w:rPr>
      <w:rFonts w:ascii="Arial Narrow" w:eastAsia="Times New Roman" w:hAnsi="Arial Narrow" w:cs="Times New Roman"/>
      <w:b/>
      <w:caps/>
      <w:color w:val="000000"/>
      <w:sz w:val="36"/>
      <w:szCs w:val="24"/>
      <w:lang w:eastAsia="fr-FR"/>
    </w:rPr>
  </w:style>
  <w:style w:type="character" w:customStyle="1" w:styleId="SansinterligneCar1">
    <w:name w:val="Sans interligne Car1"/>
    <w:basedOn w:val="Policepardfaut"/>
    <w:link w:val="Sansinterligne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PieceCar1">
    <w:name w:val="TitrePiece Car1"/>
    <w:basedOn w:val="SansinterligneCar1"/>
    <w:link w:val="TitrePiece"/>
    <w:rsid w:val="009B7801"/>
    <w:rPr>
      <w:rFonts w:ascii="Arial" w:eastAsia="Times New Roman" w:hAnsi="Arial" w:cs="Arial"/>
      <w:w w:val="90"/>
      <w:sz w:val="60"/>
      <w:szCs w:val="60"/>
      <w:lang w:eastAsia="fr-FR"/>
    </w:rPr>
  </w:style>
  <w:style w:type="character" w:customStyle="1" w:styleId="ACPiceCar">
    <w:name w:val="AC Pièce Car"/>
    <w:basedOn w:val="TitrePieceCar1"/>
    <w:link w:val="ACPice"/>
    <w:rsid w:val="009B7801"/>
    <w:rPr>
      <w:rFonts w:ascii="Arial Narrow" w:eastAsia="Times New Roman" w:hAnsi="Arial Narrow" w:cs="Arial"/>
      <w:b/>
      <w:caps/>
      <w:color w:val="000000"/>
      <w:w w:val="90"/>
      <w:sz w:val="36"/>
      <w:szCs w:val="24"/>
      <w:lang w:eastAsia="fr-FR"/>
    </w:rPr>
  </w:style>
  <w:style w:type="paragraph" w:customStyle="1" w:styleId="MACChapitre">
    <w:name w:val="MAC Chapitre"/>
    <w:basedOn w:val="Normal"/>
    <w:link w:val="MACChapitreCar"/>
    <w:autoRedefine/>
    <w:qFormat/>
    <w:rsid w:val="009B7801"/>
    <w:pPr>
      <w:widowControl w:val="0"/>
      <w:numPr>
        <w:numId w:val="24"/>
      </w:numPr>
      <w:suppressAutoHyphens/>
      <w:autoSpaceDE w:val="0"/>
      <w:autoSpaceDN w:val="0"/>
      <w:spacing w:before="240" w:after="240" w:line="360" w:lineRule="auto"/>
      <w:ind w:right="51"/>
      <w:jc w:val="center"/>
      <w:textAlignment w:val="baseline"/>
    </w:pPr>
    <w:rPr>
      <w:rFonts w:ascii="Arial Narrow" w:eastAsia="Times New Roman" w:hAnsi="Arial Narrow" w:cs="Tahoma"/>
      <w:b/>
      <w:bCs/>
      <w:caps/>
      <w:sz w:val="32"/>
      <w:szCs w:val="24"/>
      <w:lang w:eastAsia="fr-FR"/>
    </w:rPr>
  </w:style>
  <w:style w:type="paragraph" w:customStyle="1" w:styleId="MACarticle">
    <w:name w:val="MAC article"/>
    <w:basedOn w:val="Normal"/>
    <w:link w:val="MACarticleCar"/>
    <w:autoRedefine/>
    <w:qFormat/>
    <w:rsid w:val="009B7801"/>
    <w:pPr>
      <w:widowControl w:val="0"/>
      <w:suppressAutoHyphens/>
      <w:autoSpaceDE w:val="0"/>
      <w:autoSpaceDN w:val="0"/>
      <w:spacing w:before="120" w:after="120" w:line="360" w:lineRule="auto"/>
      <w:ind w:right="-23"/>
      <w:textAlignment w:val="baseline"/>
    </w:pPr>
    <w:rPr>
      <w:rFonts w:ascii="Arial Narrow" w:eastAsia="Times New Roman" w:hAnsi="Arial Narrow" w:cs="Tahoma"/>
      <w:b/>
      <w:bCs/>
      <w:sz w:val="24"/>
      <w:szCs w:val="24"/>
      <w:lang w:eastAsia="fr-FR"/>
    </w:rPr>
  </w:style>
  <w:style w:type="character" w:customStyle="1" w:styleId="MACChapitreCar">
    <w:name w:val="MAC Chapitre Car"/>
    <w:basedOn w:val="Policepardfaut"/>
    <w:link w:val="MACChapitre"/>
    <w:rsid w:val="009B7801"/>
    <w:rPr>
      <w:rFonts w:ascii="Arial Narrow" w:eastAsia="Times New Roman" w:hAnsi="Arial Narrow" w:cs="Tahoma"/>
      <w:b/>
      <w:bCs/>
      <w:caps/>
      <w:sz w:val="32"/>
      <w:szCs w:val="24"/>
      <w:lang w:eastAsia="fr-FR"/>
    </w:rPr>
  </w:style>
  <w:style w:type="paragraph" w:customStyle="1" w:styleId="ADCarticle">
    <w:name w:val="ADC article"/>
    <w:basedOn w:val="Normal"/>
    <w:link w:val="ADCarticleCar"/>
    <w:autoRedefine/>
    <w:qFormat/>
    <w:rsid w:val="009B7801"/>
    <w:pPr>
      <w:numPr>
        <w:numId w:val="22"/>
      </w:numPr>
      <w:spacing w:before="120" w:after="120" w:line="360" w:lineRule="auto"/>
      <w:ind w:left="709" w:hanging="709"/>
    </w:pPr>
    <w:rPr>
      <w:rFonts w:ascii="Arial Narrow" w:eastAsia="Times New Roman" w:hAnsi="Arial Narrow" w:cs="Arial"/>
      <w:b/>
      <w:sz w:val="28"/>
      <w:szCs w:val="24"/>
      <w:lang w:eastAsia="fr-FR"/>
    </w:rPr>
  </w:style>
  <w:style w:type="character" w:customStyle="1" w:styleId="MACarticleCar">
    <w:name w:val="MAC article Car"/>
    <w:basedOn w:val="Policepardfaut"/>
    <w:link w:val="MACarticle"/>
    <w:rsid w:val="009B7801"/>
    <w:rPr>
      <w:rFonts w:ascii="Arial Narrow" w:eastAsia="Times New Roman" w:hAnsi="Arial Narrow" w:cs="Tahoma"/>
      <w:b/>
      <w:bCs/>
      <w:sz w:val="24"/>
      <w:szCs w:val="24"/>
      <w:lang w:eastAsia="fr-FR"/>
    </w:rPr>
  </w:style>
  <w:style w:type="paragraph" w:customStyle="1" w:styleId="RCpartie">
    <w:name w:val="RC partie"/>
    <w:basedOn w:val="Titre3"/>
    <w:link w:val="RCpartieCar"/>
    <w:autoRedefine/>
    <w:qFormat/>
    <w:rsid w:val="009B7801"/>
    <w:pPr>
      <w:numPr>
        <w:numId w:val="25"/>
      </w:numPr>
      <w:spacing w:after="240" w:line="360" w:lineRule="auto"/>
      <w:ind w:left="2835" w:hanging="1134"/>
      <w:jc w:val="center"/>
    </w:pPr>
    <w:rPr>
      <w:rFonts w:ascii="Arial Narrow" w:hAnsi="Arial Narrow"/>
      <w:caps/>
      <w:sz w:val="32"/>
      <w:szCs w:val="24"/>
    </w:rPr>
  </w:style>
  <w:style w:type="character" w:customStyle="1" w:styleId="ADCarticleCar">
    <w:name w:val="ADC article Car"/>
    <w:basedOn w:val="Policepardfaut"/>
    <w:link w:val="ADCarticle"/>
    <w:rsid w:val="009B7801"/>
    <w:rPr>
      <w:rFonts w:ascii="Arial Narrow" w:eastAsia="Times New Roman" w:hAnsi="Arial Narrow" w:cs="Arial"/>
      <w:b/>
      <w:sz w:val="28"/>
      <w:szCs w:val="24"/>
      <w:lang w:eastAsia="fr-FR"/>
    </w:rPr>
  </w:style>
  <w:style w:type="paragraph" w:customStyle="1" w:styleId="RCarticle">
    <w:name w:val="RC article"/>
    <w:basedOn w:val="Titre5"/>
    <w:link w:val="RCarticleCar"/>
    <w:autoRedefine/>
    <w:qFormat/>
    <w:rsid w:val="009B7801"/>
    <w:pPr>
      <w:numPr>
        <w:numId w:val="26"/>
      </w:numPr>
      <w:ind w:left="0" w:firstLine="0"/>
    </w:pPr>
  </w:style>
  <w:style w:type="character" w:customStyle="1" w:styleId="RCpartieCar">
    <w:name w:val="RC partie Car"/>
    <w:basedOn w:val="Titre3Car"/>
    <w:link w:val="RCpartie"/>
    <w:rsid w:val="009B7801"/>
    <w:rPr>
      <w:rFonts w:ascii="Arial Narrow" w:eastAsia="Times New Roman" w:hAnsi="Arial Narrow" w:cs="Times New Roman"/>
      <w:b/>
      <w:bCs/>
      <w:caps/>
      <w:sz w:val="32"/>
      <w:szCs w:val="24"/>
      <w:lang w:eastAsia="fr-FR"/>
    </w:rPr>
  </w:style>
  <w:style w:type="character" w:customStyle="1" w:styleId="RCarticleCar">
    <w:name w:val="RC article Car"/>
    <w:basedOn w:val="Titre5Car"/>
    <w:link w:val="RCarticle"/>
    <w:rsid w:val="009B7801"/>
    <w:rPr>
      <w:rFonts w:ascii="Calibri Light" w:eastAsia="Times New Roman" w:hAnsi="Calibri Light" w:cs="Times New Roman"/>
      <w:color w:val="2F5496"/>
      <w:sz w:val="24"/>
      <w:szCs w:val="24"/>
    </w:rPr>
  </w:style>
  <w:style w:type="paragraph" w:customStyle="1" w:styleId="CCAPArticle0">
    <w:name w:val="CCAP Article"/>
    <w:basedOn w:val="Titre3"/>
    <w:link w:val="CCAPArticleCar0"/>
    <w:autoRedefine/>
    <w:qFormat/>
    <w:rsid w:val="009B7801"/>
    <w:pPr>
      <w:spacing w:before="120" w:after="120" w:line="360" w:lineRule="auto"/>
    </w:pPr>
    <w:rPr>
      <w:rFonts w:ascii="Arial Narrow" w:hAnsi="Arial Narrow" w:cs="Arial"/>
      <w:bCs w:val="0"/>
      <w:sz w:val="24"/>
      <w:szCs w:val="28"/>
    </w:rPr>
  </w:style>
  <w:style w:type="character" w:customStyle="1" w:styleId="CCAPArticleCar0">
    <w:name w:val="CCAP Article Car"/>
    <w:basedOn w:val="Titre3Car"/>
    <w:link w:val="CCAPArticle0"/>
    <w:rsid w:val="009B7801"/>
    <w:rPr>
      <w:rFonts w:ascii="Arial Narrow" w:eastAsia="Times New Roman" w:hAnsi="Arial Narrow" w:cs="Arial"/>
      <w:b/>
      <w:bCs w:val="0"/>
      <w:sz w:val="24"/>
      <w:szCs w:val="28"/>
      <w:lang w:eastAsia="fr-FR"/>
    </w:rPr>
  </w:style>
  <w:style w:type="numbering" w:customStyle="1" w:styleId="LFO194">
    <w:name w:val="LFO194"/>
    <w:basedOn w:val="Aucuneliste"/>
    <w:rsid w:val="009B7801"/>
  </w:style>
  <w:style w:type="paragraph" w:customStyle="1" w:styleId="ArticleAC">
    <w:name w:val="Article AC"/>
    <w:basedOn w:val="Normal"/>
    <w:link w:val="ArticleACCar"/>
    <w:autoRedefine/>
    <w:qFormat/>
    <w:rsid w:val="009B7801"/>
    <w:pPr>
      <w:widowControl w:val="0"/>
      <w:suppressAutoHyphens/>
      <w:autoSpaceDE w:val="0"/>
      <w:autoSpaceDN w:val="0"/>
      <w:spacing w:after="120" w:line="360" w:lineRule="auto"/>
      <w:ind w:right="-23"/>
      <w:textAlignment w:val="baseline"/>
    </w:pPr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character" w:customStyle="1" w:styleId="ArticleACCar">
    <w:name w:val="Article AC Car"/>
    <w:basedOn w:val="Policepardfaut"/>
    <w:link w:val="ArticleAC"/>
    <w:rsid w:val="009B7801"/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numbering" w:customStyle="1" w:styleId="LFO193">
    <w:name w:val="LFO193"/>
    <w:basedOn w:val="Aucuneliste"/>
    <w:rsid w:val="009B7801"/>
    <w:pPr>
      <w:numPr>
        <w:numId w:val="15"/>
      </w:numPr>
    </w:pPr>
  </w:style>
  <w:style w:type="paragraph" w:customStyle="1" w:styleId="ARTICLECCAG">
    <w:name w:val="ARTICLE CCAG"/>
    <w:basedOn w:val="Normal"/>
    <w:link w:val="ARTICLECCAGCar"/>
    <w:autoRedefine/>
    <w:qFormat/>
    <w:rsid w:val="009B7801"/>
    <w:pPr>
      <w:widowControl w:val="0"/>
      <w:suppressAutoHyphens/>
      <w:autoSpaceDE w:val="0"/>
      <w:autoSpaceDN w:val="0"/>
      <w:spacing w:after="120" w:line="360" w:lineRule="auto"/>
      <w:ind w:right="-20"/>
      <w:textAlignment w:val="baseline"/>
    </w:pPr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character" w:customStyle="1" w:styleId="ARTICLECCAGCar">
    <w:name w:val="ARTICLE CCAG Car"/>
    <w:basedOn w:val="Policepardfaut"/>
    <w:link w:val="ARTICLECCAG"/>
    <w:rsid w:val="009B7801"/>
    <w:rPr>
      <w:rFonts w:ascii="Arial Narrow" w:eastAsia="Times New Roman" w:hAnsi="Arial Narrow" w:cs="Tahoma"/>
      <w:b/>
      <w:bCs/>
      <w:sz w:val="28"/>
      <w:szCs w:val="24"/>
      <w:lang w:eastAsia="fr-FR"/>
    </w:rPr>
  </w:style>
  <w:style w:type="table" w:customStyle="1" w:styleId="TableNormal11">
    <w:name w:val="Table Normal11"/>
    <w:uiPriority w:val="2"/>
    <w:semiHidden/>
    <w:unhideWhenUsed/>
    <w:qFormat/>
    <w:rsid w:val="009B7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3">
    <w:name w:val="Body Text 3"/>
    <w:basedOn w:val="Normal"/>
    <w:link w:val="Corpsdetexte3Car"/>
    <w:uiPriority w:val="99"/>
    <w:unhideWhenUsed/>
    <w:rsid w:val="009B780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B7801"/>
    <w:rPr>
      <w:rFonts w:ascii="Times New Roman" w:eastAsia="Times New Roman" w:hAnsi="Times New Roman" w:cs="Times New Roman"/>
      <w:sz w:val="16"/>
      <w:szCs w:val="16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9B7801"/>
  </w:style>
  <w:style w:type="paragraph" w:customStyle="1" w:styleId="Document1">
    <w:name w:val="Document 1"/>
    <w:rsid w:val="009B780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9B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111">
    <w:name w:val="Aucune liste111"/>
    <w:next w:val="Aucuneliste"/>
    <w:uiPriority w:val="99"/>
    <w:semiHidden/>
    <w:unhideWhenUsed/>
    <w:rsid w:val="009B7801"/>
  </w:style>
  <w:style w:type="paragraph" w:styleId="Retraitcorpsdetexte2">
    <w:name w:val="Body Text Indent 2"/>
    <w:basedOn w:val="Normal"/>
    <w:link w:val="Retraitcorpsdetexte2Car"/>
    <w:rsid w:val="009B78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9B78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9B780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B780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9B78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9B7801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customStyle="1" w:styleId="BodyText21">
    <w:name w:val="Body Text 21"/>
    <w:basedOn w:val="Normal"/>
    <w:rsid w:val="009B780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fr-FR"/>
    </w:rPr>
  </w:style>
  <w:style w:type="paragraph" w:styleId="Retraitnormal">
    <w:name w:val="Normal Indent"/>
    <w:basedOn w:val="Normal"/>
    <w:rsid w:val="009B7801"/>
    <w:pPr>
      <w:widowControl w:val="0"/>
      <w:spacing w:after="0" w:line="240" w:lineRule="auto"/>
      <w:ind w:left="708"/>
      <w:jc w:val="both"/>
    </w:pPr>
    <w:rPr>
      <w:rFonts w:ascii="Arial" w:eastAsia="Times New Roman" w:hAnsi="Arial" w:cs="Times New Roman"/>
      <w:snapToGrid w:val="0"/>
      <w:szCs w:val="20"/>
      <w:lang w:eastAsia="fr-FR"/>
    </w:rPr>
  </w:style>
  <w:style w:type="paragraph" w:customStyle="1" w:styleId="Titre41">
    <w:name w:val="Titre 4.1"/>
    <w:basedOn w:val="Titre4"/>
    <w:rsid w:val="009B7801"/>
    <w:pPr>
      <w:widowControl w:val="0"/>
      <w:suppressAutoHyphens w:val="0"/>
      <w:autoSpaceDN/>
      <w:spacing w:before="180" w:after="60"/>
      <w:ind w:left="709"/>
      <w:jc w:val="both"/>
      <w:textAlignment w:val="auto"/>
      <w:outlineLvl w:val="9"/>
    </w:pPr>
    <w:rPr>
      <w:rFonts w:ascii="Arial" w:hAnsi="Arial"/>
      <w:snapToGrid w:val="0"/>
      <w:sz w:val="22"/>
    </w:rPr>
  </w:style>
  <w:style w:type="paragraph" w:customStyle="1" w:styleId="BodyText24">
    <w:name w:val="Body Text 24"/>
    <w:basedOn w:val="Normal"/>
    <w:rsid w:val="009B780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fr-FR"/>
    </w:rPr>
  </w:style>
  <w:style w:type="paragraph" w:customStyle="1" w:styleId="xl24">
    <w:name w:val="xl24"/>
    <w:basedOn w:val="Normal"/>
    <w:rsid w:val="009B78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25">
    <w:name w:val="xl25"/>
    <w:basedOn w:val="Normal"/>
    <w:rsid w:val="009B78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26">
    <w:name w:val="xl26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27">
    <w:name w:val="xl27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8">
    <w:name w:val="xl28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">
    <w:name w:val="xl29"/>
    <w:basedOn w:val="Normal"/>
    <w:rsid w:val="009B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">
    <w:name w:val="xl30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31">
    <w:name w:val="xl31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32">
    <w:name w:val="xl32"/>
    <w:basedOn w:val="Normal"/>
    <w:rsid w:val="009B78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33">
    <w:name w:val="xl33"/>
    <w:basedOn w:val="Normal"/>
    <w:rsid w:val="009B780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34">
    <w:name w:val="xl34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35">
    <w:name w:val="xl35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36">
    <w:name w:val="xl36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37">
    <w:name w:val="xl37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38">
    <w:name w:val="xl38"/>
    <w:basedOn w:val="Normal"/>
    <w:rsid w:val="009B780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39">
    <w:name w:val="xl39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40">
    <w:name w:val="xl40"/>
    <w:basedOn w:val="Normal"/>
    <w:rsid w:val="009B78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2">
    <w:name w:val="xl42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3">
    <w:name w:val="xl4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44">
    <w:name w:val="xl44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numbering" w:customStyle="1" w:styleId="LFO195">
    <w:name w:val="LFO195"/>
    <w:basedOn w:val="Aucuneliste"/>
    <w:rsid w:val="009B7801"/>
  </w:style>
  <w:style w:type="paragraph" w:customStyle="1" w:styleId="xl45">
    <w:name w:val="xl45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6">
    <w:name w:val="xl46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47">
    <w:name w:val="xl47"/>
    <w:basedOn w:val="Normal"/>
    <w:rsid w:val="009B78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48">
    <w:name w:val="xl48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49">
    <w:name w:val="xl49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50">
    <w:name w:val="xl50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51">
    <w:name w:val="xl51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52">
    <w:name w:val="xl52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53">
    <w:name w:val="xl5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4">
    <w:name w:val="xl54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5">
    <w:name w:val="xl55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6">
    <w:name w:val="xl56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57">
    <w:name w:val="xl57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16"/>
      <w:szCs w:val="16"/>
      <w:lang w:eastAsia="fr-FR"/>
    </w:rPr>
  </w:style>
  <w:style w:type="paragraph" w:customStyle="1" w:styleId="xl58">
    <w:name w:val="xl58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59">
    <w:name w:val="xl59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60">
    <w:name w:val="xl60"/>
    <w:basedOn w:val="Normal"/>
    <w:rsid w:val="009B78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61">
    <w:name w:val="xl61"/>
    <w:basedOn w:val="Normal"/>
    <w:rsid w:val="009B780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62">
    <w:name w:val="xl62"/>
    <w:basedOn w:val="Normal"/>
    <w:rsid w:val="009B78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63">
    <w:name w:val="xl6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64">
    <w:name w:val="xl64"/>
    <w:basedOn w:val="Normal"/>
    <w:rsid w:val="009B78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65">
    <w:name w:val="xl65"/>
    <w:basedOn w:val="Normal"/>
    <w:rsid w:val="009B78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66">
    <w:name w:val="xl66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67">
    <w:name w:val="xl67"/>
    <w:basedOn w:val="Normal"/>
    <w:rsid w:val="009B78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68">
    <w:name w:val="xl68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9B780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9B780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9B78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72">
    <w:name w:val="xl72"/>
    <w:basedOn w:val="Normal"/>
    <w:rsid w:val="009B78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73">
    <w:name w:val="xl73"/>
    <w:basedOn w:val="Normal"/>
    <w:rsid w:val="009B78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4">
    <w:name w:val="xl74"/>
    <w:basedOn w:val="Normal"/>
    <w:rsid w:val="009B78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5">
    <w:name w:val="xl75"/>
    <w:basedOn w:val="Normal"/>
    <w:rsid w:val="009B78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6">
    <w:name w:val="xl76"/>
    <w:basedOn w:val="Normal"/>
    <w:rsid w:val="009B780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7">
    <w:name w:val="xl77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78">
    <w:name w:val="xl78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79">
    <w:name w:val="xl79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80">
    <w:name w:val="xl80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81">
    <w:name w:val="xl81"/>
    <w:basedOn w:val="Normal"/>
    <w:rsid w:val="009B780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82">
    <w:name w:val="xl82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83">
    <w:name w:val="xl83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84">
    <w:name w:val="xl84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85">
    <w:name w:val="xl85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6">
    <w:name w:val="xl86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7">
    <w:name w:val="xl87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8">
    <w:name w:val="xl88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89">
    <w:name w:val="xl89"/>
    <w:basedOn w:val="Normal"/>
    <w:rsid w:val="009B78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90">
    <w:name w:val="xl90"/>
    <w:basedOn w:val="Normal"/>
    <w:rsid w:val="009B780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91">
    <w:name w:val="xl91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2">
    <w:name w:val="xl92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3">
    <w:name w:val="xl93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94">
    <w:name w:val="xl94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95">
    <w:name w:val="xl95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96">
    <w:name w:val="xl96"/>
    <w:basedOn w:val="Normal"/>
    <w:rsid w:val="009B78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fr-FR"/>
    </w:rPr>
  </w:style>
  <w:style w:type="paragraph" w:customStyle="1" w:styleId="xl97">
    <w:name w:val="xl97"/>
    <w:basedOn w:val="Normal"/>
    <w:rsid w:val="009B78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8">
    <w:name w:val="xl98"/>
    <w:basedOn w:val="Normal"/>
    <w:rsid w:val="009B78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99">
    <w:name w:val="xl99"/>
    <w:basedOn w:val="Normal"/>
    <w:rsid w:val="009B78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0">
    <w:name w:val="xl100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01">
    <w:name w:val="xl101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02">
    <w:name w:val="xl102"/>
    <w:basedOn w:val="Normal"/>
    <w:rsid w:val="009B78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3">
    <w:name w:val="xl103"/>
    <w:basedOn w:val="Normal"/>
    <w:rsid w:val="009B780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4">
    <w:name w:val="xl104"/>
    <w:basedOn w:val="Normal"/>
    <w:rsid w:val="009B78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5">
    <w:name w:val="xl105"/>
    <w:basedOn w:val="Normal"/>
    <w:rsid w:val="009B78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6">
    <w:name w:val="xl106"/>
    <w:basedOn w:val="Normal"/>
    <w:rsid w:val="009B78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07">
    <w:name w:val="xl107"/>
    <w:basedOn w:val="Normal"/>
    <w:rsid w:val="009B7801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8">
    <w:name w:val="xl108"/>
    <w:basedOn w:val="Normal"/>
    <w:rsid w:val="009B780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09">
    <w:name w:val="xl109"/>
    <w:basedOn w:val="Normal"/>
    <w:rsid w:val="009B78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fr-FR"/>
    </w:rPr>
  </w:style>
  <w:style w:type="paragraph" w:customStyle="1" w:styleId="xl110">
    <w:name w:val="xl110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1">
    <w:name w:val="xl111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12">
    <w:name w:val="xl112"/>
    <w:basedOn w:val="Normal"/>
    <w:rsid w:val="009B78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13">
    <w:name w:val="xl113"/>
    <w:basedOn w:val="Normal"/>
    <w:rsid w:val="009B78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fr-FR"/>
    </w:rPr>
  </w:style>
  <w:style w:type="paragraph" w:customStyle="1" w:styleId="xl114">
    <w:name w:val="xl114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fr-FR"/>
    </w:rPr>
  </w:style>
  <w:style w:type="paragraph" w:styleId="Lgende">
    <w:name w:val="caption"/>
    <w:basedOn w:val="Normal"/>
    <w:next w:val="Normal"/>
    <w:qFormat/>
    <w:rsid w:val="009B7801"/>
    <w:pPr>
      <w:tabs>
        <w:tab w:val="left" w:pos="3760"/>
      </w:tabs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val="fr-CM" w:eastAsia="fr-FR"/>
    </w:rPr>
  </w:style>
  <w:style w:type="paragraph" w:customStyle="1" w:styleId="PARAGRAPHE">
    <w:name w:val="PARAGRAPHE"/>
    <w:basedOn w:val="Titre1"/>
    <w:rsid w:val="009B7801"/>
    <w:pPr>
      <w:keepNext w:val="0"/>
      <w:keepLines w:val="0"/>
      <w:tabs>
        <w:tab w:val="left" w:pos="2381"/>
      </w:tabs>
      <w:suppressAutoHyphens w:val="0"/>
      <w:autoSpaceDN/>
      <w:spacing w:before="0"/>
      <w:ind w:left="1701"/>
      <w:jc w:val="both"/>
      <w:textAlignment w:val="auto"/>
      <w:outlineLvl w:val="9"/>
    </w:pPr>
    <w:rPr>
      <w:rFonts w:ascii="Times" w:hAnsi="Times"/>
      <w:b w:val="0"/>
      <w:bCs w:val="0"/>
      <w:color w:val="auto"/>
      <w:sz w:val="24"/>
      <w:szCs w:val="20"/>
    </w:rPr>
  </w:style>
  <w:style w:type="paragraph" w:customStyle="1" w:styleId="Puce1">
    <w:name w:val="Puce 1"/>
    <w:basedOn w:val="Normal"/>
    <w:rsid w:val="009B7801"/>
    <w:pPr>
      <w:widowControl w:val="0"/>
      <w:numPr>
        <w:numId w:val="27"/>
      </w:numPr>
      <w:tabs>
        <w:tab w:val="left" w:pos="851"/>
      </w:tabs>
      <w:spacing w:after="60" w:line="240" w:lineRule="auto"/>
      <w:jc w:val="both"/>
    </w:pPr>
    <w:rPr>
      <w:rFonts w:ascii="Arial" w:eastAsia="MS Mincho" w:hAnsi="Arial" w:cs="Times New Roman"/>
      <w:sz w:val="20"/>
      <w:szCs w:val="20"/>
      <w:lang w:eastAsia="fr-FR"/>
    </w:rPr>
  </w:style>
  <w:style w:type="paragraph" w:customStyle="1" w:styleId="Enum1">
    <w:name w:val="Enum 1"/>
    <w:basedOn w:val="Puce1"/>
    <w:rsid w:val="009B7801"/>
    <w:pPr>
      <w:numPr>
        <w:numId w:val="28"/>
      </w:numPr>
      <w:tabs>
        <w:tab w:val="clear" w:pos="851"/>
      </w:tabs>
      <w:spacing w:before="60"/>
    </w:pPr>
  </w:style>
  <w:style w:type="character" w:customStyle="1" w:styleId="a1">
    <w:name w:val="a1"/>
    <w:rsid w:val="009B7801"/>
    <w:rPr>
      <w:rFonts w:ascii="Courier" w:hAnsi="Courier"/>
      <w:noProof w:val="0"/>
      <w:sz w:val="20"/>
      <w:lang w:val="en-US"/>
    </w:rPr>
  </w:style>
  <w:style w:type="paragraph" w:styleId="Index1">
    <w:name w:val="index 1"/>
    <w:basedOn w:val="Normal"/>
    <w:next w:val="Normal"/>
    <w:rsid w:val="009B7801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1440" w:right="720" w:hanging="14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Index2">
    <w:name w:val="index 2"/>
    <w:basedOn w:val="Normal"/>
    <w:next w:val="Normal"/>
    <w:rsid w:val="009B7801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1440" w:right="720"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quationCaption">
    <w:name w:val="_Equation Caption"/>
    <w:rsid w:val="009B7801"/>
  </w:style>
  <w:style w:type="paragraph" w:customStyle="1" w:styleId="Head32">
    <w:name w:val="Head 3.2"/>
    <w:basedOn w:val="Normal"/>
    <w:rsid w:val="009B7801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Head31">
    <w:name w:val="Head 3.1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Head81">
    <w:name w:val="Head 8.1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Head41">
    <w:name w:val="Head 4.1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Head42">
    <w:name w:val="Head 4.2"/>
    <w:basedOn w:val="Normal"/>
    <w:rsid w:val="009B7801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explanatoryclause">
    <w:name w:val="explanatory_clause"/>
    <w:basedOn w:val="Normal"/>
    <w:rsid w:val="009B7801"/>
    <w:pPr>
      <w:suppressAutoHyphens/>
      <w:overflowPunct w:val="0"/>
      <w:autoSpaceDE w:val="0"/>
      <w:autoSpaceDN w:val="0"/>
      <w:adjustRightInd w:val="0"/>
      <w:spacing w:after="240" w:line="240" w:lineRule="auto"/>
      <w:ind w:left="738" w:right="-14" w:hanging="738"/>
      <w:textAlignment w:val="baseline"/>
    </w:pPr>
    <w:rPr>
      <w:rFonts w:ascii="Arial" w:eastAsia="Times New Roman" w:hAnsi="Arial" w:cs="Times New Roman"/>
      <w:szCs w:val="20"/>
      <w:lang w:val="en-US" w:eastAsia="fr-FR"/>
    </w:rPr>
  </w:style>
  <w:style w:type="paragraph" w:customStyle="1" w:styleId="Subtitle2">
    <w:name w:val="Subtitle 2"/>
    <w:basedOn w:val="Pieddepage"/>
    <w:rsid w:val="009B7801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Liste">
    <w:name w:val="List"/>
    <w:aliases w:val="1. List"/>
    <w:basedOn w:val="Normal"/>
    <w:rsid w:val="009B7801"/>
    <w:pPr>
      <w:overflowPunct w:val="0"/>
      <w:autoSpaceDE w:val="0"/>
      <w:autoSpaceDN w:val="0"/>
      <w:adjustRightInd w:val="0"/>
      <w:spacing w:before="120" w:after="120" w:line="240" w:lineRule="auto"/>
      <w:ind w:left="14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Outline1">
    <w:name w:val="Outline1"/>
    <w:basedOn w:val="Outline"/>
    <w:next w:val="Outline2"/>
    <w:rsid w:val="009B7801"/>
    <w:pPr>
      <w:keepNext/>
      <w:tabs>
        <w:tab w:val="left" w:pos="432"/>
      </w:tabs>
      <w:overflowPunct w:val="0"/>
      <w:autoSpaceDE w:val="0"/>
      <w:autoSpaceDN w:val="0"/>
      <w:adjustRightInd w:val="0"/>
      <w:ind w:left="432" w:hanging="432"/>
      <w:textAlignment w:val="baseline"/>
    </w:pPr>
  </w:style>
  <w:style w:type="paragraph" w:customStyle="1" w:styleId="Outline2">
    <w:name w:val="Outline2"/>
    <w:basedOn w:val="Normal"/>
    <w:rsid w:val="009B7801"/>
    <w:pPr>
      <w:tabs>
        <w:tab w:val="left" w:pos="864"/>
      </w:tabs>
      <w:overflowPunct w:val="0"/>
      <w:autoSpaceDE w:val="0"/>
      <w:autoSpaceDN w:val="0"/>
      <w:adjustRightInd w:val="0"/>
      <w:spacing w:before="240" w:after="0" w:line="240" w:lineRule="auto"/>
      <w:ind w:left="864" w:hanging="504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3">
    <w:name w:val="Outline3"/>
    <w:basedOn w:val="Normal"/>
    <w:rsid w:val="009B7801"/>
    <w:pPr>
      <w:tabs>
        <w:tab w:val="left" w:pos="1368"/>
      </w:tabs>
      <w:overflowPunct w:val="0"/>
      <w:autoSpaceDE w:val="0"/>
      <w:autoSpaceDN w:val="0"/>
      <w:adjustRightInd w:val="0"/>
      <w:spacing w:before="240" w:after="0" w:line="240" w:lineRule="auto"/>
      <w:ind w:left="1368" w:hanging="504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4">
    <w:name w:val="Outline4"/>
    <w:basedOn w:val="Normal"/>
    <w:rsid w:val="009B7801"/>
    <w:pPr>
      <w:tabs>
        <w:tab w:val="left" w:pos="1872"/>
      </w:tabs>
      <w:overflowPunct w:val="0"/>
      <w:autoSpaceDE w:val="0"/>
      <w:autoSpaceDN w:val="0"/>
      <w:adjustRightInd w:val="0"/>
      <w:spacing w:before="240" w:after="0" w:line="240" w:lineRule="auto"/>
      <w:ind w:left="1872" w:hanging="504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9B7801"/>
    <w:pPr>
      <w:tabs>
        <w:tab w:val="left" w:pos="1440"/>
      </w:tabs>
      <w:overflowPunct w:val="0"/>
      <w:autoSpaceDE w:val="0"/>
      <w:autoSpaceDN w:val="0"/>
      <w:adjustRightInd w:val="0"/>
      <w:spacing w:before="120" w:after="0" w:line="240" w:lineRule="auto"/>
      <w:ind w:left="1440" w:hanging="450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ectionVIIHeader2">
    <w:name w:val="Section VII Header2"/>
    <w:basedOn w:val="Titre1"/>
    <w:rsid w:val="009B7801"/>
    <w:pPr>
      <w:keepNext w:val="0"/>
      <w:keepLines w:val="0"/>
      <w:tabs>
        <w:tab w:val="left" w:pos="360"/>
      </w:tabs>
      <w:suppressAutoHyphens w:val="0"/>
      <w:overflowPunct w:val="0"/>
      <w:autoSpaceDE w:val="0"/>
      <w:adjustRightInd w:val="0"/>
      <w:spacing w:before="0" w:after="200"/>
      <w:ind w:left="360" w:hanging="360"/>
      <w:jc w:val="center"/>
      <w:outlineLvl w:val="9"/>
    </w:pPr>
    <w:rPr>
      <w:rFonts w:ascii="Times New Roman" w:hAnsi="Times New Roman"/>
      <w:bCs w:val="0"/>
      <w:color w:val="auto"/>
      <w:kern w:val="28"/>
      <w:sz w:val="32"/>
      <w:szCs w:val="20"/>
    </w:rPr>
  </w:style>
  <w:style w:type="paragraph" w:customStyle="1" w:styleId="2AutoList1">
    <w:name w:val="2AutoList1"/>
    <w:basedOn w:val="Normal"/>
    <w:rsid w:val="009B7801"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ind w:left="504" w:hanging="50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customStyle="1" w:styleId="Header3-Paragraph">
    <w:name w:val="Header 3 - Paragraph"/>
    <w:basedOn w:val="Normal"/>
    <w:rsid w:val="009B7801"/>
    <w:pPr>
      <w:tabs>
        <w:tab w:val="left" w:pos="504"/>
      </w:tabs>
      <w:overflowPunct w:val="0"/>
      <w:autoSpaceDE w:val="0"/>
      <w:autoSpaceDN w:val="0"/>
      <w:adjustRightInd w:val="0"/>
      <w:spacing w:line="240" w:lineRule="auto"/>
      <w:ind w:left="504" w:hanging="50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P3Header1-Clauses">
    <w:name w:val="P3 Header1-Clauses"/>
    <w:basedOn w:val="Header1-Clauses"/>
    <w:rsid w:val="009B7801"/>
    <w:pPr>
      <w:tabs>
        <w:tab w:val="left" w:pos="864"/>
      </w:tabs>
      <w:ind w:left="864"/>
    </w:pPr>
  </w:style>
  <w:style w:type="paragraph" w:customStyle="1" w:styleId="Header1-Clauses">
    <w:name w:val="Header 1 - Clauses"/>
    <w:basedOn w:val="Normal"/>
    <w:rsid w:val="009B7801"/>
    <w:pPr>
      <w:tabs>
        <w:tab w:val="left" w:pos="432"/>
      </w:tabs>
      <w:overflowPunct w:val="0"/>
      <w:autoSpaceDE w:val="0"/>
      <w:autoSpaceDN w:val="0"/>
      <w:adjustRightInd w:val="0"/>
      <w:spacing w:after="0" w:line="240" w:lineRule="auto"/>
      <w:ind w:left="432" w:hanging="432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_tradnl" w:eastAsia="fr-FR"/>
    </w:rPr>
  </w:style>
  <w:style w:type="paragraph" w:customStyle="1" w:styleId="SectionXHeader3">
    <w:name w:val="Section X Header 3"/>
    <w:basedOn w:val="Titre1"/>
    <w:rsid w:val="009B7801"/>
    <w:pPr>
      <w:keepNext w:val="0"/>
      <w:keepLines w:val="0"/>
      <w:suppressAutoHyphens w:val="0"/>
      <w:overflowPunct w:val="0"/>
      <w:autoSpaceDE w:val="0"/>
      <w:adjustRightInd w:val="0"/>
      <w:spacing w:before="0"/>
      <w:jc w:val="center"/>
      <w:outlineLvl w:val="9"/>
    </w:pPr>
    <w:rPr>
      <w:rFonts w:ascii="Times New Roman" w:hAnsi="Times New Roman"/>
      <w:bCs w:val="0"/>
      <w:color w:val="auto"/>
      <w:sz w:val="40"/>
      <w:szCs w:val="20"/>
    </w:rPr>
  </w:style>
  <w:style w:type="paragraph" w:customStyle="1" w:styleId="Header2-SubClauses">
    <w:name w:val="Header 2 - SubClauses"/>
    <w:basedOn w:val="Normal"/>
    <w:rsid w:val="009B7801"/>
    <w:pPr>
      <w:tabs>
        <w:tab w:val="left" w:pos="619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customStyle="1" w:styleId="SectionVHeader">
    <w:name w:val="Section V. Header"/>
    <w:basedOn w:val="Normal"/>
    <w:rsid w:val="009B78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val="es-ES_tradnl" w:eastAsia="fr-FR"/>
    </w:rPr>
  </w:style>
  <w:style w:type="paragraph" w:customStyle="1" w:styleId="BankNormal">
    <w:name w:val="BankNormal"/>
    <w:basedOn w:val="Normal"/>
    <w:rsid w:val="009B7801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TOCNumber1">
    <w:name w:val="TOC Number1"/>
    <w:basedOn w:val="Titre4"/>
    <w:rsid w:val="009B7801"/>
    <w:pPr>
      <w:keepNext w:val="0"/>
      <w:suppressAutoHyphens w:val="0"/>
      <w:overflowPunct w:val="0"/>
      <w:autoSpaceDE w:val="0"/>
      <w:adjustRightInd w:val="0"/>
      <w:jc w:val="left"/>
      <w:outlineLvl w:val="9"/>
    </w:pPr>
    <w:rPr>
      <w:sz w:val="24"/>
    </w:rPr>
  </w:style>
  <w:style w:type="paragraph" w:customStyle="1" w:styleId="explanatorynotes">
    <w:name w:val="explanatory_notes"/>
    <w:basedOn w:val="Normal"/>
    <w:rsid w:val="009B7801"/>
    <w:pPr>
      <w:suppressAutoHyphens/>
      <w:overflowPunct w:val="0"/>
      <w:autoSpaceDE w:val="0"/>
      <w:autoSpaceDN w:val="0"/>
      <w:adjustRightInd w:val="0"/>
      <w:spacing w:after="120" w:line="360" w:lineRule="exact"/>
      <w:jc w:val="both"/>
      <w:textAlignment w:val="baseline"/>
    </w:pPr>
    <w:rPr>
      <w:rFonts w:ascii="Arial" w:eastAsia="Times New Roman" w:hAnsi="Arial" w:cs="Times New Roman"/>
      <w:szCs w:val="20"/>
      <w:lang w:val="en-US" w:eastAsia="fr-FR"/>
    </w:rPr>
  </w:style>
  <w:style w:type="paragraph" w:customStyle="1" w:styleId="Sub-ClauseText">
    <w:name w:val="Sub-Clause Text"/>
    <w:basedOn w:val="Normal"/>
    <w:rsid w:val="009B780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 w:eastAsia="fr-FR"/>
    </w:rPr>
  </w:style>
  <w:style w:type="paragraph" w:customStyle="1" w:styleId="SectionVIHeader">
    <w:name w:val="Section VI. Header"/>
    <w:basedOn w:val="SectionVHeader"/>
    <w:rsid w:val="009B7801"/>
    <w:rPr>
      <w:lang w:val="en-US"/>
    </w:rPr>
  </w:style>
  <w:style w:type="character" w:customStyle="1" w:styleId="Table">
    <w:name w:val="Table"/>
    <w:rsid w:val="009B7801"/>
    <w:rPr>
      <w:rFonts w:ascii="Arial" w:hAnsi="Arial"/>
      <w:sz w:val="20"/>
    </w:rPr>
  </w:style>
  <w:style w:type="paragraph" w:customStyle="1" w:styleId="Head2">
    <w:name w:val="Head 2"/>
    <w:basedOn w:val="Titre9"/>
    <w:rsid w:val="009B78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overflowPunct w:val="0"/>
      <w:autoSpaceDE w:val="0"/>
      <w:autoSpaceDN w:val="0"/>
      <w:adjustRightInd w:val="0"/>
      <w:ind w:left="0" w:firstLine="0"/>
      <w:jc w:val="both"/>
      <w:textAlignment w:val="baseline"/>
      <w:outlineLvl w:val="9"/>
    </w:pPr>
    <w:rPr>
      <w:rFonts w:ascii="Times New Roman Bold" w:hAnsi="Times New Roman Bold"/>
      <w:b w:val="0"/>
      <w:caps w:val="0"/>
      <w:spacing w:val="-4"/>
      <w:sz w:val="32"/>
      <w:lang w:val="en-US"/>
    </w:rPr>
  </w:style>
  <w:style w:type="character" w:customStyle="1" w:styleId="Parahead">
    <w:name w:val="Para head"/>
    <w:rsid w:val="009B7801"/>
    <w:rPr>
      <w:sz w:val="20"/>
    </w:rPr>
  </w:style>
  <w:style w:type="paragraph" w:customStyle="1" w:styleId="sectionIIIheader">
    <w:name w:val="section III header"/>
    <w:basedOn w:val="Normal"/>
    <w:rsid w:val="009B7801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 Black" w:eastAsia="Times New Roman" w:hAnsi="Arial Black" w:cs="Times New Roman"/>
      <w:sz w:val="24"/>
      <w:szCs w:val="20"/>
      <w:lang w:val="en-US" w:eastAsia="fr-FR"/>
    </w:rPr>
  </w:style>
  <w:style w:type="paragraph" w:customStyle="1" w:styleId="titulo">
    <w:name w:val="titulo"/>
    <w:basedOn w:val="Titre5"/>
    <w:rsid w:val="009B7801"/>
  </w:style>
  <w:style w:type="paragraph" w:customStyle="1" w:styleId="Part">
    <w:name w:val="Part"/>
    <w:basedOn w:val="Normal"/>
    <w:next w:val="Normal"/>
    <w:rsid w:val="009B7801"/>
    <w:pPr>
      <w:numPr>
        <w:numId w:val="29"/>
      </w:numPr>
      <w:tabs>
        <w:tab w:val="clear" w:pos="2563"/>
      </w:tabs>
      <w:suppressAutoHyphens/>
      <w:overflowPunct w:val="0"/>
      <w:autoSpaceDE w:val="0"/>
      <w:autoSpaceDN w:val="0"/>
      <w:adjustRightInd w:val="0"/>
      <w:spacing w:before="1200"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sz w:val="56"/>
      <w:szCs w:val="20"/>
      <w:lang w:eastAsia="fr-FR"/>
    </w:rPr>
  </w:style>
  <w:style w:type="paragraph" w:customStyle="1" w:styleId="StyleHeader1-ClausesLeft0Firstline0">
    <w:name w:val="Style Header 1 - Clauses + Left:  0&quot; First line:  0&quot;"/>
    <w:basedOn w:val="Header1-Clauses"/>
    <w:rsid w:val="009B7801"/>
    <w:rPr>
      <w:bCs/>
    </w:rPr>
  </w:style>
  <w:style w:type="paragraph" w:customStyle="1" w:styleId="SectionIVHeader">
    <w:name w:val="Section IV Header"/>
    <w:basedOn w:val="SectionVHeader"/>
    <w:rsid w:val="009B7801"/>
    <w:rPr>
      <w:lang w:val="fr-FR"/>
    </w:rPr>
  </w:style>
  <w:style w:type="paragraph" w:customStyle="1" w:styleId="SectionIVHeader-2">
    <w:name w:val="Section IV Header - 2"/>
    <w:basedOn w:val="Head81"/>
    <w:rsid w:val="009B7801"/>
  </w:style>
  <w:style w:type="paragraph" w:customStyle="1" w:styleId="StyleSectionIVHeader-2Centered">
    <w:name w:val="Style Section IV Header - 2 + Centered"/>
    <w:basedOn w:val="SectionIVHeader-2"/>
    <w:rsid w:val="009B7801"/>
  </w:style>
  <w:style w:type="paragraph" w:customStyle="1" w:styleId="SectionIXHeading">
    <w:name w:val="Section IX Heading"/>
    <w:basedOn w:val="Head81"/>
    <w:rsid w:val="009B7801"/>
    <w:pPr>
      <w:spacing w:before="240" w:after="240"/>
    </w:pPr>
    <w:rPr>
      <w:sz w:val="32"/>
    </w:rPr>
  </w:style>
  <w:style w:type="paragraph" w:customStyle="1" w:styleId="Section1Header1">
    <w:name w:val="Section 1 Header 1"/>
    <w:basedOn w:val="BodyText21"/>
    <w:rsid w:val="009B7801"/>
    <w:pPr>
      <w:widowControl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b/>
      <w:snapToGrid/>
      <w:sz w:val="28"/>
    </w:rPr>
  </w:style>
  <w:style w:type="paragraph" w:styleId="NormalWeb">
    <w:name w:val="Normal (Web)"/>
    <w:basedOn w:val="Normal"/>
    <w:rsid w:val="009B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G-Heading1">
    <w:name w:val="UG - Heading 1"/>
    <w:basedOn w:val="Titre1"/>
    <w:rsid w:val="009B7801"/>
    <w:pPr>
      <w:keepLines w:val="0"/>
      <w:suppressAutoHyphens w:val="0"/>
      <w:autoSpaceDN/>
      <w:spacing w:before="0" w:after="200"/>
      <w:jc w:val="center"/>
      <w:textAlignment w:val="auto"/>
    </w:pPr>
    <w:rPr>
      <w:rFonts w:ascii="Times New Roman" w:hAnsi="Times New Roman"/>
      <w:bCs w:val="0"/>
      <w:color w:val="auto"/>
      <w:kern w:val="28"/>
      <w:sz w:val="36"/>
      <w:szCs w:val="20"/>
    </w:rPr>
  </w:style>
  <w:style w:type="paragraph" w:customStyle="1" w:styleId="UG-Heading2">
    <w:name w:val="UG - Heading 2"/>
    <w:basedOn w:val="Titre2"/>
    <w:rsid w:val="009B7801"/>
    <w:pPr>
      <w:keepNext w:val="0"/>
      <w:tabs>
        <w:tab w:val="left" w:pos="619"/>
      </w:tabs>
      <w:suppressAutoHyphens w:val="0"/>
      <w:autoSpaceDN/>
      <w:spacing w:before="0" w:after="200"/>
      <w:jc w:val="center"/>
      <w:textAlignment w:val="auto"/>
    </w:pPr>
    <w:rPr>
      <w:rFonts w:ascii="Times New Roman Bold" w:hAnsi="Times New Roman Bold"/>
      <w:bCs w:val="0"/>
      <w:i w:val="0"/>
      <w:iCs w:val="0"/>
    </w:rPr>
  </w:style>
  <w:style w:type="paragraph" w:customStyle="1" w:styleId="UG-Header">
    <w:name w:val="UG - Header"/>
    <w:basedOn w:val="Normal"/>
    <w:rsid w:val="009B7801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72"/>
      <w:szCs w:val="20"/>
      <w:lang w:eastAsia="fr-FR"/>
    </w:rPr>
  </w:style>
  <w:style w:type="paragraph" w:styleId="Liste2">
    <w:name w:val="List 2"/>
    <w:basedOn w:val="Normal"/>
    <w:rsid w:val="009B7801"/>
    <w:pPr>
      <w:widowControl w:val="0"/>
      <w:adjustRightInd w:val="0"/>
      <w:spacing w:after="0" w:line="360" w:lineRule="atLeast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head61">
    <w:name w:val="head 6.1"/>
    <w:basedOn w:val="Normal"/>
    <w:next w:val="Normal"/>
    <w:rsid w:val="009B7801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arCar8">
    <w:name w:val="Car Car8"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et1relig">
    <w:name w:val="Body Text First Indent 2"/>
    <w:basedOn w:val="Retraitcorpsdetexte"/>
    <w:link w:val="Retraitcorpset1religCar"/>
    <w:unhideWhenUsed/>
    <w:rsid w:val="009B7801"/>
    <w:pPr>
      <w:suppressAutoHyphens/>
      <w:autoSpaceDN w:val="0"/>
      <w:spacing w:after="0"/>
      <w:ind w:left="360" w:firstLine="360"/>
      <w:textAlignment w:val="baseline"/>
    </w:pPr>
  </w:style>
  <w:style w:type="character" w:customStyle="1" w:styleId="Retraitcorpset1religCar">
    <w:name w:val="Retrait corps et 1re lig. Car"/>
    <w:basedOn w:val="RetraitcorpsdetexteCar"/>
    <w:link w:val="Retraitcorpset1relig"/>
    <w:rsid w:val="009B780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31">
    <w:name w:val="Body Text 31"/>
    <w:basedOn w:val="Normal"/>
    <w:rsid w:val="009B780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customStyle="1" w:styleId="Corpsdetexte31">
    <w:name w:val="Corps de texte 31"/>
    <w:basedOn w:val="Normal"/>
    <w:rsid w:val="009B780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styleId="Normalcentr">
    <w:name w:val="Block Text"/>
    <w:basedOn w:val="Normal"/>
    <w:rsid w:val="009B7801"/>
    <w:pPr>
      <w:suppressAutoHyphens/>
      <w:spacing w:after="0" w:line="240" w:lineRule="auto"/>
      <w:ind w:left="533" w:right="-72" w:hanging="53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edebullesCar1">
    <w:name w:val="Texte de bulles Car1"/>
    <w:uiPriority w:val="99"/>
    <w:semiHidden/>
    <w:rsid w:val="009B7801"/>
    <w:rPr>
      <w:rFonts w:ascii="Tahoma" w:eastAsia="Times New Roman" w:hAnsi="Tahoma" w:cs="Tahoma"/>
      <w:sz w:val="16"/>
      <w:szCs w:val="16"/>
      <w:lang w:val="en-US"/>
    </w:rPr>
  </w:style>
  <w:style w:type="paragraph" w:customStyle="1" w:styleId="Titredetablejuridique">
    <w:name w:val="Titre de table juridique"/>
    <w:basedOn w:val="Normal"/>
    <w:rsid w:val="009B7801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Times New Roman"/>
      <w:sz w:val="24"/>
      <w:szCs w:val="20"/>
      <w:lang w:eastAsia="fr-FR"/>
    </w:rPr>
  </w:style>
  <w:style w:type="paragraph" w:customStyle="1" w:styleId="Corpsdetexte21">
    <w:name w:val="Corps de texte 21"/>
    <w:basedOn w:val="Normal"/>
    <w:rsid w:val="009B7801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MachinecrireHTML">
    <w:name w:val="HTML Typewriter"/>
    <w:rsid w:val="009B7801"/>
    <w:rPr>
      <w:rFonts w:ascii="Courier New" w:eastAsia="Arial Unicode MS" w:hAnsi="Courier New" w:cs="Courier New" w:hint="default"/>
      <w:sz w:val="20"/>
      <w:szCs w:val="20"/>
    </w:rPr>
  </w:style>
  <w:style w:type="character" w:customStyle="1" w:styleId="PrformatHTMLCar">
    <w:name w:val="Préformaté HTML Car"/>
    <w:link w:val="PrformatHTML"/>
    <w:semiHidden/>
    <w:rsid w:val="009B7801"/>
    <w:rPr>
      <w:rFonts w:ascii="Courier New" w:eastAsia="Arial Unicode MS" w:hAnsi="Courier New" w:cs="Courier New"/>
    </w:rPr>
  </w:style>
  <w:style w:type="paragraph" w:styleId="PrformatHTML">
    <w:name w:val="HTML Preformatted"/>
    <w:basedOn w:val="Normal"/>
    <w:link w:val="PrformatHTMLCar"/>
    <w:semiHidden/>
    <w:rsid w:val="009B7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</w:rPr>
  </w:style>
  <w:style w:type="character" w:customStyle="1" w:styleId="PrformatHTMLCar1">
    <w:name w:val="Préformaté HTML Car1"/>
    <w:basedOn w:val="Policepardfaut"/>
    <w:uiPriority w:val="99"/>
    <w:semiHidden/>
    <w:rsid w:val="009B7801"/>
    <w:rPr>
      <w:rFonts w:ascii="Consolas" w:hAnsi="Consolas"/>
      <w:sz w:val="20"/>
      <w:szCs w:val="20"/>
    </w:rPr>
  </w:style>
  <w:style w:type="paragraph" w:styleId="Textebrut">
    <w:name w:val="Plain Text"/>
    <w:basedOn w:val="Normal"/>
    <w:link w:val="TextebrutCar"/>
    <w:uiPriority w:val="99"/>
    <w:rsid w:val="009B7801"/>
    <w:pPr>
      <w:spacing w:after="120" w:line="320" w:lineRule="exact"/>
      <w:jc w:val="both"/>
    </w:pPr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customStyle="1" w:styleId="TextebrutCar">
    <w:name w:val="Texte brut Car"/>
    <w:basedOn w:val="Policepardfaut"/>
    <w:link w:val="Textebrut"/>
    <w:uiPriority w:val="99"/>
    <w:rsid w:val="009B7801"/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paragraph" w:customStyle="1" w:styleId="FormatvorlageNurTextArialCharCharCharCharCharCharCharCharCharCharCharCharCharCharCharChar">
    <w:name w:val="Formatvorlage Nur Text + Arial Char Char Char Char Char Char Char Char Char Char Char Char Char Char Char Char"/>
    <w:basedOn w:val="Textebrut"/>
    <w:rsid w:val="009B7801"/>
    <w:rPr>
      <w:rFonts w:ascii="Arial" w:hAnsi="Arial"/>
    </w:rPr>
  </w:style>
  <w:style w:type="paragraph" w:customStyle="1" w:styleId="AnormalTexte">
    <w:name w:val="AnormalTexte"/>
    <w:basedOn w:val="Normal"/>
    <w:rsid w:val="009B7801"/>
    <w:pPr>
      <w:spacing w:after="0" w:line="240" w:lineRule="auto"/>
      <w:jc w:val="both"/>
    </w:pPr>
    <w:rPr>
      <w:rFonts w:ascii="Times New Roman" w:eastAsia="Times New Roman" w:hAnsi="Times New Roman" w:cs="Times New Roman"/>
      <w:bCs/>
      <w:spacing w:val="10"/>
      <w:szCs w:val="24"/>
      <w:lang w:eastAsia="fr-FR"/>
    </w:rPr>
  </w:style>
  <w:style w:type="paragraph" w:styleId="Listepuces">
    <w:name w:val="List Bullet"/>
    <w:basedOn w:val="Normal"/>
    <w:autoRedefine/>
    <w:rsid w:val="009B7801"/>
    <w:pPr>
      <w:tabs>
        <w:tab w:val="left" w:pos="3420"/>
      </w:tabs>
      <w:spacing w:before="160" w:after="0" w:line="240" w:lineRule="auto"/>
      <w:ind w:left="-177"/>
      <w:jc w:val="both"/>
    </w:pPr>
    <w:rPr>
      <w:rFonts w:ascii="Times New Roman" w:eastAsia="Times New Roman" w:hAnsi="Times New Roman" w:cs="Times New Roman"/>
      <w:b/>
      <w:snapToGrid w:val="0"/>
    </w:rPr>
  </w:style>
  <w:style w:type="paragraph" w:customStyle="1" w:styleId="Titrepetit">
    <w:name w:val="Titre petit"/>
    <w:basedOn w:val="En-tte"/>
    <w:rsid w:val="009B7801"/>
    <w:pPr>
      <w:tabs>
        <w:tab w:val="clear" w:pos="4536"/>
        <w:tab w:val="clear" w:pos="9072"/>
      </w:tabs>
      <w:spacing w:before="120" w:after="60"/>
      <w:ind w:left="851"/>
      <w:jc w:val="both"/>
    </w:pPr>
    <w:rPr>
      <w:rFonts w:ascii="Times" w:eastAsia="Times New Roman" w:hAnsi="Times" w:cs="Times New Roman"/>
      <w:b/>
      <w:bCs/>
      <w:sz w:val="24"/>
      <w:szCs w:val="48"/>
      <w:lang w:eastAsia="fr-FR"/>
    </w:rPr>
  </w:style>
  <w:style w:type="paragraph" w:customStyle="1" w:styleId="Paragraphedeliste1">
    <w:name w:val="Paragraphe de liste1"/>
    <w:basedOn w:val="Normal"/>
    <w:uiPriority w:val="34"/>
    <w:qFormat/>
    <w:rsid w:val="009B7801"/>
    <w:pPr>
      <w:ind w:left="720"/>
    </w:pPr>
    <w:rPr>
      <w:rFonts w:ascii="Calibri" w:eastAsia="Times New Roman" w:hAnsi="Calibri" w:cs="Calibri"/>
    </w:rPr>
  </w:style>
  <w:style w:type="paragraph" w:customStyle="1" w:styleId="Paragraphedeliste2">
    <w:name w:val="Paragraphe de liste2"/>
    <w:basedOn w:val="Normal"/>
    <w:rsid w:val="009B7801"/>
    <w:pPr>
      <w:ind w:left="720"/>
    </w:pPr>
    <w:rPr>
      <w:rFonts w:ascii="Calibri" w:eastAsia="Times New Roman" w:hAnsi="Calibri" w:cs="Calibri"/>
    </w:rPr>
  </w:style>
  <w:style w:type="paragraph" w:customStyle="1" w:styleId="retrait">
    <w:name w:val="retrait"/>
    <w:basedOn w:val="Normal"/>
    <w:uiPriority w:val="99"/>
    <w:rsid w:val="009B7801"/>
    <w:pPr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customStyle="1" w:styleId="NO">
    <w:name w:val="NO"/>
    <w:uiPriority w:val="99"/>
    <w:rsid w:val="009B78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1">
    <w:name w:val="Style1"/>
    <w:basedOn w:val="Normal"/>
    <w:qFormat/>
    <w:rsid w:val="009B7801"/>
    <w:pPr>
      <w:widowControl w:val="0"/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0"/>
      <w:szCs w:val="20"/>
      <w:lang w:val="fr-CM" w:eastAsia="fr-FR"/>
    </w:rPr>
  </w:style>
  <w:style w:type="paragraph" w:customStyle="1" w:styleId="p25">
    <w:name w:val="p25"/>
    <w:basedOn w:val="Normal"/>
    <w:rsid w:val="009B7801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numbering" w:customStyle="1" w:styleId="Aucuneliste2">
    <w:name w:val="Aucune liste2"/>
    <w:next w:val="Aucuneliste"/>
    <w:uiPriority w:val="99"/>
    <w:semiHidden/>
    <w:unhideWhenUsed/>
    <w:rsid w:val="009B7801"/>
  </w:style>
  <w:style w:type="character" w:customStyle="1" w:styleId="Titre1Car1">
    <w:name w:val="Titre 1 Car1"/>
    <w:aliases w:val="Document Header1 Car1"/>
    <w:basedOn w:val="Policepardfaut"/>
    <w:rsid w:val="009B7801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Titre3Car1">
    <w:name w:val="Titre 3 Car1"/>
    <w:aliases w:val="Section Header3 Car1"/>
    <w:basedOn w:val="Policepardfaut"/>
    <w:semiHidden/>
    <w:rsid w:val="009B7801"/>
    <w:rPr>
      <w:rFonts w:ascii="Calibri Light" w:eastAsia="Times New Roman" w:hAnsi="Calibri Light" w:cs="Times New Roman"/>
      <w:color w:val="1F4D78"/>
      <w:sz w:val="24"/>
      <w:szCs w:val="24"/>
      <w:lang w:eastAsia="fr-FR"/>
    </w:rPr>
  </w:style>
  <w:style w:type="character" w:customStyle="1" w:styleId="Titre5Car1">
    <w:name w:val="Titre 5 Car1"/>
    <w:aliases w:val="Side Car1"/>
    <w:basedOn w:val="Policepardfaut"/>
    <w:semiHidden/>
    <w:rsid w:val="009B7801"/>
    <w:rPr>
      <w:rFonts w:ascii="Calibri Light" w:eastAsia="Times New Roman" w:hAnsi="Calibri Light" w:cs="Times New Roman"/>
      <w:color w:val="2E74B5"/>
      <w:sz w:val="24"/>
      <w:szCs w:val="24"/>
      <w:lang w:eastAsia="fr-FR"/>
    </w:rPr>
  </w:style>
  <w:style w:type="character" w:customStyle="1" w:styleId="NotedebasdepageCar1">
    <w:name w:val="Note de bas de page Car1"/>
    <w:aliases w:val="fn Car1,FOOTNOTES Car1,single space Car1,ALTS FOOTNOTE Car1,Geneva 9 Car1,Font: Geneva 9 Car1,Boston 10 Car1,f Car1,Footnote Text Char1 Car1,footnote text Car1,FN Car1,Footnote Text Char Char Char Char Char Car1,ft Car1"/>
    <w:basedOn w:val="Policepardfaut"/>
    <w:semiHidden/>
    <w:rsid w:val="009B7801"/>
    <w:rPr>
      <w:rFonts w:ascii="Times New Roman" w:eastAsia="Times New Roman" w:hAnsi="Times New Roman" w:cs="Times New Roman"/>
      <w:sz w:val="20"/>
      <w:szCs w:val="20"/>
      <w:lang w:eastAsia="fr-FR"/>
    </w:rPr>
  </w:style>
  <w:style w:type="numbering" w:customStyle="1" w:styleId="LFO1911">
    <w:name w:val="LFO1911"/>
    <w:rsid w:val="009B7801"/>
  </w:style>
  <w:style w:type="numbering" w:customStyle="1" w:styleId="Aucuneliste1111">
    <w:name w:val="Aucune liste1111"/>
    <w:next w:val="Aucuneliste"/>
    <w:uiPriority w:val="99"/>
    <w:semiHidden/>
    <w:unhideWhenUsed/>
    <w:rsid w:val="009B7801"/>
  </w:style>
  <w:style w:type="numbering" w:customStyle="1" w:styleId="Aucuneliste11111">
    <w:name w:val="Aucune liste11111"/>
    <w:next w:val="Aucuneliste"/>
    <w:uiPriority w:val="99"/>
    <w:semiHidden/>
    <w:unhideWhenUsed/>
    <w:rsid w:val="009B7801"/>
  </w:style>
  <w:style w:type="numbering" w:customStyle="1" w:styleId="LFO19111">
    <w:name w:val="LFO19111"/>
    <w:basedOn w:val="Aucuneliste"/>
    <w:rsid w:val="009B7801"/>
  </w:style>
  <w:style w:type="character" w:customStyle="1" w:styleId="Corpsdetexte2Car1">
    <w:name w:val="Corps de texte 2 Car1"/>
    <w:rsid w:val="009B7801"/>
    <w:rPr>
      <w:sz w:val="24"/>
      <w:szCs w:val="24"/>
    </w:rPr>
  </w:style>
  <w:style w:type="numbering" w:customStyle="1" w:styleId="Aucuneliste3">
    <w:name w:val="Aucune liste3"/>
    <w:next w:val="Aucuneliste"/>
    <w:uiPriority w:val="99"/>
    <w:semiHidden/>
    <w:unhideWhenUsed/>
    <w:rsid w:val="009B7801"/>
  </w:style>
  <w:style w:type="numbering" w:customStyle="1" w:styleId="LFO1921">
    <w:name w:val="LFO1921"/>
    <w:rsid w:val="009B7801"/>
  </w:style>
  <w:style w:type="numbering" w:customStyle="1" w:styleId="Aucuneliste12">
    <w:name w:val="Aucune liste12"/>
    <w:next w:val="Aucuneliste"/>
    <w:uiPriority w:val="99"/>
    <w:semiHidden/>
    <w:unhideWhenUsed/>
    <w:rsid w:val="009B7801"/>
  </w:style>
  <w:style w:type="numbering" w:customStyle="1" w:styleId="Aucuneliste112">
    <w:name w:val="Aucune liste112"/>
    <w:next w:val="Aucuneliste"/>
    <w:uiPriority w:val="99"/>
    <w:semiHidden/>
    <w:unhideWhenUsed/>
    <w:rsid w:val="009B7801"/>
  </w:style>
  <w:style w:type="numbering" w:customStyle="1" w:styleId="LFO1912">
    <w:name w:val="LFO1912"/>
    <w:basedOn w:val="Aucuneliste"/>
    <w:rsid w:val="009B7801"/>
  </w:style>
  <w:style w:type="numbering" w:customStyle="1" w:styleId="LFO1941">
    <w:name w:val="LFO1941"/>
    <w:basedOn w:val="Aucuneliste"/>
    <w:rsid w:val="009B7801"/>
    <w:pPr>
      <w:numPr>
        <w:numId w:val="30"/>
      </w:numPr>
    </w:pPr>
  </w:style>
  <w:style w:type="table" w:customStyle="1" w:styleId="Grilledutableau11">
    <w:name w:val="Grille du tableau11"/>
    <w:basedOn w:val="TableauNormal"/>
    <w:next w:val="Grilledutableau"/>
    <w:uiPriority w:val="39"/>
    <w:rsid w:val="009B78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4">
    <w:name w:val="Aucune liste4"/>
    <w:next w:val="Aucuneliste"/>
    <w:uiPriority w:val="99"/>
    <w:semiHidden/>
    <w:unhideWhenUsed/>
    <w:rsid w:val="009B7801"/>
  </w:style>
  <w:style w:type="table" w:customStyle="1" w:styleId="Grilledutableau2">
    <w:name w:val="Grille du tableau2"/>
    <w:basedOn w:val="TableauNormal"/>
    <w:next w:val="Grilledutableau"/>
    <w:uiPriority w:val="59"/>
    <w:rsid w:val="009B78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9B7801"/>
    <w:pPr>
      <w:spacing w:before="100" w:beforeAutospacing="1" w:after="100" w:afterAutospacing="1" w:line="240" w:lineRule="auto"/>
    </w:pPr>
    <w:rPr>
      <w:rFonts w:ascii="Calisto MT" w:eastAsia="Times New Roman" w:hAnsi="Calisto MT" w:cs="Times New Roman"/>
      <w:b/>
      <w:bCs/>
      <w:color w:val="000000"/>
      <w:sz w:val="24"/>
      <w:szCs w:val="24"/>
      <w:lang w:eastAsia="fr-FR"/>
    </w:rPr>
  </w:style>
  <w:style w:type="paragraph" w:customStyle="1" w:styleId="xl115">
    <w:name w:val="xl115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sz w:val="20"/>
      <w:szCs w:val="20"/>
      <w:lang w:eastAsia="fr-FR"/>
    </w:rPr>
  </w:style>
  <w:style w:type="paragraph" w:customStyle="1" w:styleId="xl116">
    <w:name w:val="xl116"/>
    <w:basedOn w:val="Normal"/>
    <w:rsid w:val="009B7801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color w:val="000000"/>
      <w:sz w:val="20"/>
      <w:szCs w:val="20"/>
      <w:lang w:eastAsia="fr-FR"/>
    </w:rPr>
  </w:style>
  <w:style w:type="paragraph" w:customStyle="1" w:styleId="xl117">
    <w:name w:val="xl117"/>
    <w:basedOn w:val="Normal"/>
    <w:rsid w:val="009B7801"/>
    <w:pPr>
      <w:pBdr>
        <w:top w:val="single" w:sz="4" w:space="0" w:color="auto"/>
        <w:bottom w:val="single" w:sz="4" w:space="0" w:color="auto"/>
      </w:pBdr>
      <w:shd w:val="pct25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color w:val="000000"/>
      <w:sz w:val="20"/>
      <w:szCs w:val="20"/>
      <w:lang w:eastAsia="fr-FR"/>
    </w:rPr>
  </w:style>
  <w:style w:type="paragraph" w:customStyle="1" w:styleId="xl118">
    <w:name w:val="xl118"/>
    <w:basedOn w:val="Normal"/>
    <w:rsid w:val="009B7801"/>
    <w:pPr>
      <w:pBdr>
        <w:top w:val="single" w:sz="4" w:space="0" w:color="auto"/>
        <w:bottom w:val="single" w:sz="4" w:space="0" w:color="auto"/>
        <w:right w:val="single" w:sz="4" w:space="0" w:color="auto"/>
      </w:pBdr>
      <w:shd w:val="pct25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color w:val="000000"/>
      <w:sz w:val="20"/>
      <w:szCs w:val="20"/>
      <w:lang w:eastAsia="fr-FR"/>
    </w:rPr>
  </w:style>
  <w:style w:type="paragraph" w:customStyle="1" w:styleId="font6">
    <w:name w:val="font6"/>
    <w:basedOn w:val="Normal"/>
    <w:rsid w:val="009B780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font7">
    <w:name w:val="font7"/>
    <w:basedOn w:val="Normal"/>
    <w:rsid w:val="009B7801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fr-FR"/>
    </w:rPr>
  </w:style>
  <w:style w:type="numbering" w:customStyle="1" w:styleId="Aucuneliste5">
    <w:name w:val="Aucune liste5"/>
    <w:next w:val="Aucuneliste"/>
    <w:uiPriority w:val="99"/>
    <w:semiHidden/>
    <w:unhideWhenUsed/>
    <w:rsid w:val="009B7801"/>
  </w:style>
  <w:style w:type="numbering" w:customStyle="1" w:styleId="Aucuneliste6">
    <w:name w:val="Aucune liste6"/>
    <w:next w:val="Aucuneliste"/>
    <w:uiPriority w:val="99"/>
    <w:semiHidden/>
    <w:unhideWhenUsed/>
    <w:rsid w:val="009B7801"/>
  </w:style>
  <w:style w:type="numbering" w:customStyle="1" w:styleId="Aucuneliste7">
    <w:name w:val="Aucune liste7"/>
    <w:next w:val="Aucuneliste"/>
    <w:uiPriority w:val="99"/>
    <w:semiHidden/>
    <w:unhideWhenUsed/>
    <w:rsid w:val="009B7801"/>
  </w:style>
  <w:style w:type="numbering" w:customStyle="1" w:styleId="Aucuneliste8">
    <w:name w:val="Aucune liste8"/>
    <w:next w:val="Aucuneliste"/>
    <w:uiPriority w:val="99"/>
    <w:semiHidden/>
    <w:unhideWhenUsed/>
    <w:rsid w:val="009B7801"/>
  </w:style>
  <w:style w:type="numbering" w:customStyle="1" w:styleId="LFO1931">
    <w:name w:val="LFO1931"/>
    <w:basedOn w:val="Aucuneliste"/>
    <w:rsid w:val="009B7801"/>
    <w:pPr>
      <w:numPr>
        <w:numId w:val="14"/>
      </w:numPr>
    </w:pPr>
  </w:style>
  <w:style w:type="numbering" w:customStyle="1" w:styleId="LFO19121">
    <w:name w:val="LFO19121"/>
    <w:basedOn w:val="Aucuneliste"/>
    <w:rsid w:val="009B7801"/>
  </w:style>
  <w:style w:type="numbering" w:customStyle="1" w:styleId="LFO19311">
    <w:name w:val="LFO19311"/>
    <w:basedOn w:val="Aucuneliste"/>
    <w:rsid w:val="009B7801"/>
  </w:style>
  <w:style w:type="table" w:customStyle="1" w:styleId="TableGrid1">
    <w:name w:val="TableGrid1"/>
    <w:rsid w:val="009B7801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ucuneliste9">
    <w:name w:val="Aucune liste9"/>
    <w:next w:val="Aucuneliste"/>
    <w:uiPriority w:val="99"/>
    <w:semiHidden/>
    <w:unhideWhenUsed/>
    <w:rsid w:val="009B7801"/>
  </w:style>
  <w:style w:type="table" w:customStyle="1" w:styleId="TableNormal2">
    <w:name w:val="Table Normal2"/>
    <w:uiPriority w:val="2"/>
    <w:semiHidden/>
    <w:unhideWhenUsed/>
    <w:qFormat/>
    <w:rsid w:val="009B7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7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31">
    <w:name w:val="Table Normal31"/>
    <w:uiPriority w:val="2"/>
    <w:semiHidden/>
    <w:unhideWhenUsed/>
    <w:qFormat/>
    <w:rsid w:val="009B7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2">
    <w:name w:val="Titre 5 Car2"/>
    <w:basedOn w:val="Policepardfaut"/>
    <w:uiPriority w:val="9"/>
    <w:semiHidden/>
    <w:rsid w:val="009B780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9B78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2</cp:revision>
  <cp:lastPrinted>2025-08-19T10:27:00Z</cp:lastPrinted>
  <dcterms:created xsi:type="dcterms:W3CDTF">2025-11-03T12:01:00Z</dcterms:created>
  <dcterms:modified xsi:type="dcterms:W3CDTF">2025-11-03T12:01:00Z</dcterms:modified>
</cp:coreProperties>
</file>